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C15E57" w14:textId="77777777" w:rsidR="004E074F" w:rsidRPr="001A3D0E" w:rsidRDefault="004E074F" w:rsidP="004E074F">
      <w:pPr>
        <w:widowControl w:val="0"/>
        <w:autoSpaceDE w:val="0"/>
        <w:autoSpaceDN w:val="0"/>
        <w:spacing w:before="2"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8"/>
        </w:rPr>
      </w:pPr>
      <w:r w:rsidRPr="001A3D0E">
        <w:rPr>
          <w:rFonts w:ascii="Times New Roman" w:eastAsia="Times New Roman" w:hAnsi="Times New Roman" w:cs="Times New Roman"/>
          <w:b/>
          <w:noProof/>
          <w:sz w:val="18"/>
          <w:szCs w:val="28"/>
        </w:rPr>
        <w:drawing>
          <wp:inline distT="0" distB="0" distL="0" distR="0" wp14:anchorId="77595F28" wp14:editId="3AA47B97">
            <wp:extent cx="646430" cy="682625"/>
            <wp:effectExtent l="0" t="0" r="1270" b="317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4D0279" w14:textId="77777777" w:rsidR="004E074F" w:rsidRPr="001A3D0E" w:rsidRDefault="004E074F" w:rsidP="004E074F">
      <w:pPr>
        <w:widowControl w:val="0"/>
        <w:autoSpaceDE w:val="0"/>
        <w:autoSpaceDN w:val="0"/>
        <w:spacing w:before="225" w:after="0" w:line="240" w:lineRule="auto"/>
        <w:ind w:right="3"/>
        <w:jc w:val="center"/>
        <w:rPr>
          <w:rFonts w:ascii="Times New Roman" w:eastAsia="Times New Roman" w:hAnsi="Times New Roman" w:cs="Times New Roman"/>
          <w:sz w:val="24"/>
        </w:rPr>
      </w:pPr>
      <w:r w:rsidRPr="001A3D0E">
        <w:rPr>
          <w:rFonts w:ascii="Times New Roman" w:eastAsia="Times New Roman" w:hAnsi="Times New Roman" w:cs="Times New Roman"/>
          <w:sz w:val="24"/>
        </w:rPr>
        <w:t>МИНИСТЕРСТВО</w:t>
      </w:r>
      <w:r w:rsidRPr="001A3D0E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3D0E">
        <w:rPr>
          <w:rFonts w:ascii="Times New Roman" w:eastAsia="Times New Roman" w:hAnsi="Times New Roman" w:cs="Times New Roman"/>
          <w:sz w:val="24"/>
        </w:rPr>
        <w:t>НАУКИ</w:t>
      </w:r>
      <w:r w:rsidRPr="001A3D0E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3D0E">
        <w:rPr>
          <w:rFonts w:ascii="Times New Roman" w:eastAsia="Times New Roman" w:hAnsi="Times New Roman" w:cs="Times New Roman"/>
          <w:sz w:val="24"/>
        </w:rPr>
        <w:t>И</w:t>
      </w:r>
      <w:r w:rsidRPr="001A3D0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3D0E">
        <w:rPr>
          <w:rFonts w:ascii="Times New Roman" w:eastAsia="Times New Roman" w:hAnsi="Times New Roman" w:cs="Times New Roman"/>
          <w:sz w:val="24"/>
        </w:rPr>
        <w:t>ВЫСШЕГО</w:t>
      </w:r>
      <w:r w:rsidRPr="001A3D0E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3D0E">
        <w:rPr>
          <w:rFonts w:ascii="Times New Roman" w:eastAsia="Times New Roman" w:hAnsi="Times New Roman" w:cs="Times New Roman"/>
          <w:sz w:val="24"/>
        </w:rPr>
        <w:t>ОБРАЗОВАНИЯ</w:t>
      </w:r>
      <w:r w:rsidRPr="001A3D0E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A3D0E">
        <w:rPr>
          <w:rFonts w:ascii="Times New Roman" w:eastAsia="Times New Roman" w:hAnsi="Times New Roman" w:cs="Times New Roman"/>
          <w:sz w:val="24"/>
        </w:rPr>
        <w:t>РОССИЙСКОЙ</w:t>
      </w:r>
      <w:r w:rsidRPr="001A3D0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1A3D0E">
        <w:rPr>
          <w:rFonts w:ascii="Times New Roman" w:eastAsia="Times New Roman" w:hAnsi="Times New Roman" w:cs="Times New Roman"/>
          <w:sz w:val="24"/>
        </w:rPr>
        <w:t>ФЕДЕРАЦИИ</w:t>
      </w:r>
    </w:p>
    <w:p w14:paraId="1B64D81E" w14:textId="77777777" w:rsidR="004E074F" w:rsidRPr="001A3D0E" w:rsidRDefault="004E074F" w:rsidP="004E074F">
      <w:pPr>
        <w:widowControl w:val="0"/>
        <w:autoSpaceDE w:val="0"/>
        <w:autoSpaceDN w:val="0"/>
        <w:spacing w:before="145" w:after="0" w:line="240" w:lineRule="auto"/>
        <w:ind w:left="209" w:right="3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A3D0E">
        <w:rPr>
          <w:rFonts w:ascii="Times New Roman" w:eastAsia="Times New Roman" w:hAnsi="Times New Roman" w:cs="Times New Roman"/>
          <w:b/>
          <w:bCs/>
          <w:sz w:val="28"/>
          <w:szCs w:val="28"/>
        </w:rPr>
        <w:t>ФЕДЕРАЛЬНОЕ ГОСУДАРСТВЕННОЕ БЮДЖЕТНОЕ</w:t>
      </w:r>
      <w:r w:rsidRPr="001A3D0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1A3D0E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ОБРАЗОВАТЕЛЬНОЕ</w:t>
      </w:r>
      <w:r w:rsidRPr="001A3D0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A3D0E">
        <w:rPr>
          <w:rFonts w:ascii="Times New Roman" w:eastAsia="Times New Roman" w:hAnsi="Times New Roman" w:cs="Times New Roman"/>
          <w:b/>
          <w:bCs/>
          <w:sz w:val="28"/>
          <w:szCs w:val="28"/>
        </w:rPr>
        <w:t>УЧРЕЖДЕНИЕ</w:t>
      </w:r>
      <w:r w:rsidRPr="001A3D0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A3D0E">
        <w:rPr>
          <w:rFonts w:ascii="Times New Roman" w:eastAsia="Times New Roman" w:hAnsi="Times New Roman" w:cs="Times New Roman"/>
          <w:b/>
          <w:bCs/>
          <w:sz w:val="28"/>
          <w:szCs w:val="28"/>
        </w:rPr>
        <w:t>ВЫСШЕГО</w:t>
      </w:r>
      <w:r w:rsidRPr="001A3D0E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1A3D0E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ОБРАЗОВАНИЯ</w:t>
      </w:r>
    </w:p>
    <w:p w14:paraId="06C3A9A1" w14:textId="77777777" w:rsidR="004E074F" w:rsidRPr="001A3D0E" w:rsidRDefault="004E074F" w:rsidP="004E074F">
      <w:pPr>
        <w:widowControl w:val="0"/>
        <w:autoSpaceDE w:val="0"/>
        <w:autoSpaceDN w:val="0"/>
        <w:spacing w:after="0" w:line="321" w:lineRule="exact"/>
        <w:ind w:right="3"/>
        <w:jc w:val="center"/>
        <w:rPr>
          <w:rFonts w:ascii="Times New Roman" w:eastAsia="Times New Roman" w:hAnsi="Times New Roman" w:cs="Times New Roman"/>
          <w:b/>
          <w:sz w:val="28"/>
        </w:rPr>
      </w:pPr>
      <w:r w:rsidRPr="001A3D0E">
        <w:rPr>
          <w:rFonts w:ascii="Times New Roman" w:eastAsia="Times New Roman" w:hAnsi="Times New Roman" w:cs="Times New Roman"/>
          <w:b/>
          <w:sz w:val="28"/>
        </w:rPr>
        <w:t>«ДОНСКОЙ</w:t>
      </w:r>
      <w:r w:rsidRPr="001A3D0E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1A3D0E">
        <w:rPr>
          <w:rFonts w:ascii="Times New Roman" w:eastAsia="Times New Roman" w:hAnsi="Times New Roman" w:cs="Times New Roman"/>
          <w:b/>
          <w:sz w:val="28"/>
        </w:rPr>
        <w:t>ГОСУДАРСТВЕННЫЙ</w:t>
      </w:r>
      <w:r w:rsidRPr="001A3D0E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1A3D0E">
        <w:rPr>
          <w:rFonts w:ascii="Times New Roman" w:eastAsia="Times New Roman" w:hAnsi="Times New Roman" w:cs="Times New Roman"/>
          <w:b/>
          <w:sz w:val="28"/>
        </w:rPr>
        <w:t>ТЕХНИЧЕСКИЙ</w:t>
      </w:r>
      <w:r w:rsidRPr="001A3D0E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1A3D0E">
        <w:rPr>
          <w:rFonts w:ascii="Times New Roman" w:eastAsia="Times New Roman" w:hAnsi="Times New Roman" w:cs="Times New Roman"/>
          <w:b/>
          <w:sz w:val="28"/>
        </w:rPr>
        <w:t>УНИВЕРСИТЕТ»</w:t>
      </w:r>
    </w:p>
    <w:p w14:paraId="1B4F37D8" w14:textId="77777777" w:rsidR="004E074F" w:rsidRPr="001A3D0E" w:rsidRDefault="004E074F" w:rsidP="004E074F">
      <w:pPr>
        <w:widowControl w:val="0"/>
        <w:autoSpaceDE w:val="0"/>
        <w:autoSpaceDN w:val="0"/>
        <w:spacing w:before="122" w:after="0" w:line="240" w:lineRule="auto"/>
        <w:ind w:right="3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A3D0E">
        <w:rPr>
          <w:rFonts w:ascii="Times New Roman" w:eastAsia="Times New Roman" w:hAnsi="Times New Roman" w:cs="Times New Roman"/>
          <w:b/>
          <w:bCs/>
          <w:sz w:val="28"/>
          <w:szCs w:val="28"/>
        </w:rPr>
        <w:t>(ДГТУ)</w:t>
      </w:r>
    </w:p>
    <w:p w14:paraId="491E0F58" w14:textId="77777777" w:rsidR="004E074F" w:rsidRPr="001A3D0E" w:rsidRDefault="004E074F" w:rsidP="004E074F">
      <w:pPr>
        <w:widowControl w:val="0"/>
        <w:autoSpaceDE w:val="0"/>
        <w:autoSpaceDN w:val="0"/>
        <w:spacing w:before="6" w:after="0" w:line="240" w:lineRule="auto"/>
        <w:ind w:right="3"/>
        <w:rPr>
          <w:rFonts w:ascii="Times New Roman" w:eastAsia="Times New Roman" w:hAnsi="Times New Roman" w:cs="Times New Roman"/>
          <w:b/>
          <w:sz w:val="27"/>
          <w:szCs w:val="28"/>
        </w:rPr>
      </w:pPr>
    </w:p>
    <w:p w14:paraId="213F6D73" w14:textId="77777777" w:rsidR="004E074F" w:rsidRPr="001A3D0E" w:rsidRDefault="004E074F" w:rsidP="004E074F">
      <w:pPr>
        <w:widowControl w:val="0"/>
        <w:tabs>
          <w:tab w:val="left" w:pos="4483"/>
        </w:tabs>
        <w:autoSpaceDE w:val="0"/>
        <w:autoSpaceDN w:val="0"/>
        <w:spacing w:after="0" w:line="240" w:lineRule="auto"/>
        <w:ind w:right="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A3D0E">
        <w:rPr>
          <w:rFonts w:ascii="Times New Roman" w:eastAsia="Times New Roman" w:hAnsi="Times New Roman" w:cs="Times New Roman"/>
          <w:sz w:val="28"/>
          <w:szCs w:val="28"/>
        </w:rPr>
        <w:t>КАФЕДРА</w:t>
      </w:r>
      <w:r w:rsidRPr="001A3D0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1A3D0E">
        <w:rPr>
          <w:rFonts w:ascii="Times New Roman" w:eastAsia="Times New Roman" w:hAnsi="Times New Roman" w:cs="Times New Roman"/>
          <w:sz w:val="28"/>
          <w:szCs w:val="28"/>
        </w:rPr>
        <w:t>«Сервис, туризм и индустрия гостеприимства»</w:t>
      </w:r>
    </w:p>
    <w:p w14:paraId="19569D63" w14:textId="77777777" w:rsidR="004E074F" w:rsidRPr="001A3D0E" w:rsidRDefault="004E074F" w:rsidP="004E074F">
      <w:pPr>
        <w:widowControl w:val="0"/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sz w:val="30"/>
          <w:szCs w:val="28"/>
        </w:rPr>
      </w:pPr>
    </w:p>
    <w:p w14:paraId="2AE092D1" w14:textId="77777777" w:rsidR="004E074F" w:rsidRPr="001A3D0E" w:rsidRDefault="004E074F" w:rsidP="004E074F">
      <w:pPr>
        <w:widowControl w:val="0"/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sz w:val="30"/>
          <w:szCs w:val="28"/>
        </w:rPr>
      </w:pPr>
    </w:p>
    <w:p w14:paraId="046D2A14" w14:textId="77777777" w:rsidR="004E074F" w:rsidRPr="001A3D0E" w:rsidRDefault="004E074F" w:rsidP="004E074F">
      <w:pPr>
        <w:widowControl w:val="0"/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sz w:val="30"/>
          <w:szCs w:val="28"/>
        </w:rPr>
      </w:pPr>
    </w:p>
    <w:p w14:paraId="6AF4060C" w14:textId="77777777" w:rsidR="004E074F" w:rsidRPr="001A3D0E" w:rsidRDefault="004E074F" w:rsidP="004E074F">
      <w:pPr>
        <w:widowControl w:val="0"/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sz w:val="30"/>
          <w:szCs w:val="28"/>
        </w:rPr>
      </w:pPr>
    </w:p>
    <w:p w14:paraId="2E98F0D3" w14:textId="77777777" w:rsidR="004E074F" w:rsidRPr="001A3D0E" w:rsidRDefault="004E074F" w:rsidP="004E074F">
      <w:pPr>
        <w:widowControl w:val="0"/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sz w:val="30"/>
          <w:szCs w:val="28"/>
        </w:rPr>
      </w:pPr>
    </w:p>
    <w:p w14:paraId="3C5B88DF" w14:textId="77777777" w:rsidR="004E074F" w:rsidRDefault="004E074F" w:rsidP="004E074F">
      <w:pPr>
        <w:widowControl w:val="0"/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sz w:val="30"/>
          <w:szCs w:val="28"/>
        </w:rPr>
      </w:pPr>
    </w:p>
    <w:p w14:paraId="1E9EB206" w14:textId="77777777" w:rsidR="004E074F" w:rsidRPr="001A3D0E" w:rsidRDefault="004E074F" w:rsidP="004E074F">
      <w:pPr>
        <w:widowControl w:val="0"/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sz w:val="30"/>
          <w:szCs w:val="28"/>
        </w:rPr>
      </w:pPr>
    </w:p>
    <w:p w14:paraId="49204FF2" w14:textId="77777777" w:rsidR="004E074F" w:rsidRPr="001A3D0E" w:rsidRDefault="004E074F" w:rsidP="004E074F">
      <w:pPr>
        <w:widowControl w:val="0"/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sz w:val="30"/>
          <w:szCs w:val="28"/>
        </w:rPr>
      </w:pPr>
    </w:p>
    <w:p w14:paraId="77A7C07E" w14:textId="77777777" w:rsidR="004E074F" w:rsidRDefault="004E074F" w:rsidP="004E074F">
      <w:pPr>
        <w:widowControl w:val="0"/>
        <w:autoSpaceDE w:val="0"/>
        <w:autoSpaceDN w:val="0"/>
        <w:spacing w:before="173" w:after="0" w:line="240" w:lineRule="auto"/>
        <w:ind w:left="567" w:right="144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bookmarkStart w:id="0" w:name="_Hlk118109992"/>
      <w:r>
        <w:rPr>
          <w:rFonts w:ascii="Times New Roman" w:eastAsia="Times New Roman" w:hAnsi="Times New Roman" w:cs="Times New Roman"/>
          <w:b/>
          <w:bCs/>
          <w:sz w:val="40"/>
          <w:szCs w:val="40"/>
        </w:rPr>
        <w:t>М</w:t>
      </w:r>
      <w:r w:rsidRPr="00830E61"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етодическое пособие </w:t>
      </w:r>
    </w:p>
    <w:p w14:paraId="799089D8" w14:textId="63D61D91" w:rsidR="004E074F" w:rsidRPr="001A3D0E" w:rsidRDefault="004E074F" w:rsidP="004E074F">
      <w:pPr>
        <w:widowControl w:val="0"/>
        <w:autoSpaceDE w:val="0"/>
        <w:autoSpaceDN w:val="0"/>
        <w:spacing w:before="173" w:after="0" w:line="240" w:lineRule="auto"/>
        <w:ind w:left="567" w:right="14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30E61">
        <w:rPr>
          <w:rFonts w:ascii="Times New Roman" w:eastAsia="Times New Roman" w:hAnsi="Times New Roman" w:cs="Times New Roman"/>
          <w:sz w:val="28"/>
          <w:szCs w:val="28"/>
        </w:rPr>
        <w:t xml:space="preserve">по дисциплине </w:t>
      </w:r>
      <w:bookmarkStart w:id="1" w:name="_Hlk118817757"/>
      <w:r w:rsidRPr="00830E61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Технологии ногтевого сервиса</w:t>
      </w:r>
      <w:r w:rsidRPr="00830E61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bookmarkEnd w:id="1"/>
      <w:r>
        <w:rPr>
          <w:rFonts w:ascii="Times New Roman" w:eastAsia="Times New Roman" w:hAnsi="Times New Roman" w:cs="Times New Roman"/>
          <w:sz w:val="28"/>
          <w:szCs w:val="28"/>
        </w:rPr>
        <w:t>для бакалавров</w:t>
      </w:r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3D0E">
        <w:rPr>
          <w:rFonts w:ascii="Times New Roman" w:eastAsia="Times New Roman" w:hAnsi="Times New Roman" w:cs="Times New Roman"/>
          <w:sz w:val="28"/>
          <w:szCs w:val="28"/>
        </w:rPr>
        <w:t>направления подготовки 430301 «Сервис» профиль «Сервис индустрии моды и красоты»</w:t>
      </w:r>
    </w:p>
    <w:p w14:paraId="39052F36" w14:textId="77777777" w:rsidR="004E074F" w:rsidRPr="001A3D0E" w:rsidRDefault="004E074F" w:rsidP="004E074F">
      <w:pPr>
        <w:widowControl w:val="0"/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sz w:val="30"/>
          <w:szCs w:val="28"/>
        </w:rPr>
      </w:pPr>
    </w:p>
    <w:p w14:paraId="16F0FB51" w14:textId="77777777" w:rsidR="004E074F" w:rsidRPr="001A3D0E" w:rsidRDefault="004E074F" w:rsidP="004E074F">
      <w:pPr>
        <w:widowControl w:val="0"/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sz w:val="30"/>
          <w:szCs w:val="28"/>
        </w:rPr>
      </w:pPr>
    </w:p>
    <w:p w14:paraId="35E61DF4" w14:textId="77777777" w:rsidR="004E074F" w:rsidRPr="001A3D0E" w:rsidRDefault="004E074F" w:rsidP="004E074F">
      <w:pPr>
        <w:widowControl w:val="0"/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sz w:val="30"/>
          <w:szCs w:val="28"/>
        </w:rPr>
      </w:pPr>
    </w:p>
    <w:p w14:paraId="5817F713" w14:textId="77777777" w:rsidR="004E074F" w:rsidRDefault="004E074F" w:rsidP="004E074F">
      <w:pPr>
        <w:widowControl w:val="0"/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sz w:val="30"/>
          <w:szCs w:val="28"/>
        </w:rPr>
      </w:pPr>
    </w:p>
    <w:p w14:paraId="2A6E8126" w14:textId="77777777" w:rsidR="004E074F" w:rsidRPr="001A3D0E" w:rsidRDefault="004E074F" w:rsidP="004E074F">
      <w:pPr>
        <w:widowControl w:val="0"/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sz w:val="30"/>
          <w:szCs w:val="28"/>
        </w:rPr>
      </w:pPr>
    </w:p>
    <w:p w14:paraId="6C5D6233" w14:textId="77777777" w:rsidR="004E074F" w:rsidRPr="001A3D0E" w:rsidRDefault="004E074F" w:rsidP="004E074F">
      <w:pPr>
        <w:widowControl w:val="0"/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sz w:val="30"/>
          <w:szCs w:val="28"/>
        </w:rPr>
      </w:pPr>
    </w:p>
    <w:p w14:paraId="558D1EBC" w14:textId="77777777" w:rsidR="004E074F" w:rsidRPr="001A3D0E" w:rsidRDefault="004E074F" w:rsidP="004E074F">
      <w:pPr>
        <w:widowControl w:val="0"/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sz w:val="30"/>
          <w:szCs w:val="28"/>
        </w:rPr>
      </w:pPr>
    </w:p>
    <w:p w14:paraId="21E0F4D4" w14:textId="77777777" w:rsidR="004E074F" w:rsidRPr="001A3D0E" w:rsidRDefault="004E074F" w:rsidP="004E074F">
      <w:pPr>
        <w:widowControl w:val="0"/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sz w:val="30"/>
          <w:szCs w:val="28"/>
        </w:rPr>
      </w:pPr>
    </w:p>
    <w:p w14:paraId="4E1D3D62" w14:textId="77777777" w:rsidR="004E074F" w:rsidRPr="001A3D0E" w:rsidRDefault="004E074F" w:rsidP="004E074F">
      <w:pPr>
        <w:widowControl w:val="0"/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sz w:val="30"/>
          <w:szCs w:val="28"/>
        </w:rPr>
      </w:pPr>
    </w:p>
    <w:p w14:paraId="52C8C6AC" w14:textId="77777777" w:rsidR="004E074F" w:rsidRPr="001A3D0E" w:rsidRDefault="004E074F" w:rsidP="004E074F">
      <w:pPr>
        <w:widowControl w:val="0"/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sz w:val="30"/>
          <w:szCs w:val="28"/>
        </w:rPr>
      </w:pPr>
    </w:p>
    <w:p w14:paraId="7B7A87CD" w14:textId="77777777" w:rsidR="004E074F" w:rsidRPr="001A3D0E" w:rsidRDefault="004E074F" w:rsidP="004E074F">
      <w:pPr>
        <w:widowControl w:val="0"/>
        <w:autoSpaceDE w:val="0"/>
        <w:autoSpaceDN w:val="0"/>
        <w:spacing w:after="0" w:line="240" w:lineRule="auto"/>
        <w:ind w:right="3"/>
        <w:rPr>
          <w:rFonts w:ascii="Times New Roman" w:eastAsia="Times New Roman" w:hAnsi="Times New Roman" w:cs="Times New Roman"/>
          <w:sz w:val="30"/>
          <w:szCs w:val="28"/>
        </w:rPr>
      </w:pPr>
    </w:p>
    <w:p w14:paraId="26B8C314" w14:textId="77777777" w:rsidR="004E074F" w:rsidRPr="001A3D0E" w:rsidRDefault="004E074F" w:rsidP="004E074F">
      <w:pPr>
        <w:widowControl w:val="0"/>
        <w:autoSpaceDE w:val="0"/>
        <w:autoSpaceDN w:val="0"/>
        <w:spacing w:before="8" w:after="0" w:line="240" w:lineRule="auto"/>
        <w:ind w:right="3"/>
        <w:rPr>
          <w:rFonts w:ascii="Times New Roman" w:eastAsia="Times New Roman" w:hAnsi="Times New Roman" w:cs="Times New Roman"/>
          <w:sz w:val="35"/>
          <w:szCs w:val="28"/>
        </w:rPr>
      </w:pPr>
    </w:p>
    <w:p w14:paraId="192096A2" w14:textId="77777777" w:rsidR="004E074F" w:rsidRPr="001A3D0E" w:rsidRDefault="004E074F" w:rsidP="004E074F">
      <w:pPr>
        <w:widowControl w:val="0"/>
        <w:autoSpaceDE w:val="0"/>
        <w:autoSpaceDN w:val="0"/>
        <w:spacing w:before="1" w:after="0" w:line="374" w:lineRule="auto"/>
        <w:ind w:right="3"/>
        <w:jc w:val="center"/>
        <w:rPr>
          <w:rFonts w:ascii="Times New Roman" w:eastAsia="Times New Roman" w:hAnsi="Times New Roman" w:cs="Times New Roman"/>
          <w:spacing w:val="-67"/>
          <w:sz w:val="28"/>
          <w:szCs w:val="28"/>
        </w:rPr>
      </w:pPr>
      <w:r w:rsidRPr="001A3D0E">
        <w:rPr>
          <w:rFonts w:ascii="Times New Roman" w:eastAsia="Times New Roman" w:hAnsi="Times New Roman" w:cs="Times New Roman"/>
          <w:sz w:val="28"/>
          <w:szCs w:val="28"/>
        </w:rPr>
        <w:t>Ростов-на-Дону</w:t>
      </w:r>
      <w:r w:rsidRPr="001A3D0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</w:p>
    <w:p w14:paraId="123F7974" w14:textId="77777777" w:rsidR="004E074F" w:rsidRPr="00830E61" w:rsidRDefault="004E074F" w:rsidP="004E074F">
      <w:pPr>
        <w:widowControl w:val="0"/>
        <w:autoSpaceDE w:val="0"/>
        <w:autoSpaceDN w:val="0"/>
        <w:spacing w:before="1" w:after="0" w:line="374" w:lineRule="auto"/>
        <w:ind w:right="3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4E074F" w:rsidRPr="00830E61" w:rsidSect="001A3D0E">
          <w:pgSz w:w="11910" w:h="16840"/>
          <w:pgMar w:top="1134" w:right="1134" w:bottom="1134" w:left="1134" w:header="713" w:footer="870" w:gutter="0"/>
          <w:cols w:space="720"/>
          <w:docGrid w:linePitch="299"/>
        </w:sectPr>
      </w:pPr>
      <w:r w:rsidRPr="001A3D0E">
        <w:rPr>
          <w:rFonts w:ascii="Times New Roman" w:eastAsia="Times New Roman" w:hAnsi="Times New Roman" w:cs="Times New Roman"/>
          <w:sz w:val="28"/>
          <w:szCs w:val="28"/>
        </w:rPr>
        <w:t>2022 г.</w:t>
      </w:r>
    </w:p>
    <w:p w14:paraId="28231E40" w14:textId="77777777" w:rsidR="004E074F" w:rsidRPr="001A3D0E" w:rsidRDefault="004E074F" w:rsidP="004E074F">
      <w:pPr>
        <w:widowControl w:val="0"/>
        <w:tabs>
          <w:tab w:val="left" w:pos="9701"/>
        </w:tabs>
        <w:autoSpaceDE w:val="0"/>
        <w:autoSpaceDN w:val="0"/>
        <w:spacing w:before="89" w:after="0" w:line="240" w:lineRule="auto"/>
        <w:ind w:right="3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A3D0E">
        <w:rPr>
          <w:rFonts w:ascii="Times New Roman" w:eastAsia="Times New Roman" w:hAnsi="Times New Roman" w:cs="Times New Roman"/>
          <w:sz w:val="28"/>
          <w:szCs w:val="28"/>
        </w:rPr>
        <w:lastRenderedPageBreak/>
        <w:t>Составители:</w:t>
      </w:r>
      <w:r w:rsidRPr="001A3D0E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1A3D0E">
        <w:rPr>
          <w:rFonts w:ascii="Times New Roman" w:eastAsia="Times New Roman" w:hAnsi="Times New Roman" w:cs="Times New Roman"/>
          <w:sz w:val="28"/>
          <w:szCs w:val="28"/>
        </w:rPr>
        <w:t xml:space="preserve"> к.э.н., доцент Зайнуллина Т.Г.</w:t>
      </w:r>
    </w:p>
    <w:p w14:paraId="664C3F2F" w14:textId="77777777" w:rsidR="004E074F" w:rsidRPr="001A3D0E" w:rsidRDefault="004E074F" w:rsidP="004E074F">
      <w:pPr>
        <w:widowControl w:val="0"/>
        <w:autoSpaceDE w:val="0"/>
        <w:autoSpaceDN w:val="0"/>
        <w:spacing w:after="0" w:line="240" w:lineRule="auto"/>
        <w:ind w:right="3" w:firstLine="567"/>
        <w:jc w:val="both"/>
        <w:rPr>
          <w:rFonts w:ascii="Times New Roman" w:eastAsia="Times New Roman" w:hAnsi="Times New Roman" w:cs="Times New Roman"/>
          <w:sz w:val="20"/>
          <w:szCs w:val="28"/>
        </w:rPr>
      </w:pPr>
    </w:p>
    <w:p w14:paraId="1620E849" w14:textId="77777777" w:rsidR="004E074F" w:rsidRPr="001A3D0E" w:rsidRDefault="004E074F" w:rsidP="004E074F">
      <w:pPr>
        <w:widowControl w:val="0"/>
        <w:autoSpaceDE w:val="0"/>
        <w:autoSpaceDN w:val="0"/>
        <w:spacing w:before="2" w:after="0" w:line="240" w:lineRule="auto"/>
        <w:ind w:right="3"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14:paraId="077BF5D1" w14:textId="681DB047" w:rsidR="004E074F" w:rsidRPr="001A3D0E" w:rsidRDefault="004E074F" w:rsidP="004E074F">
      <w:pPr>
        <w:widowControl w:val="0"/>
        <w:tabs>
          <w:tab w:val="left" w:pos="9101"/>
        </w:tabs>
        <w:autoSpaceDE w:val="0"/>
        <w:autoSpaceDN w:val="0"/>
        <w:spacing w:before="89" w:after="0" w:line="340" w:lineRule="auto"/>
        <w:ind w:right="3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lk118797046"/>
      <w:r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Методическое пособие по дисциплине </w:t>
      </w:r>
      <w:bookmarkEnd w:id="2"/>
      <w:r w:rsidRPr="004E074F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«Технологии ногтевого сервиса» </w:t>
      </w:r>
      <w:r w:rsidRPr="001A3D0E">
        <w:rPr>
          <w:rFonts w:ascii="Times New Roman" w:eastAsia="Times New Roman" w:hAnsi="Times New Roman" w:cs="Times New Roman"/>
          <w:spacing w:val="16"/>
          <w:sz w:val="28"/>
          <w:szCs w:val="28"/>
        </w:rPr>
        <w:t>ДГТУ,</w:t>
      </w:r>
      <w:r w:rsidRPr="001A3D0E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1A3D0E">
        <w:rPr>
          <w:rFonts w:ascii="Times New Roman" w:eastAsia="Times New Roman" w:hAnsi="Times New Roman" w:cs="Times New Roman"/>
          <w:spacing w:val="9"/>
          <w:sz w:val="28"/>
          <w:szCs w:val="28"/>
        </w:rPr>
        <w:t>г.</w:t>
      </w:r>
      <w:r w:rsidRPr="001A3D0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A3D0E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Ростов-на-Дону, </w:t>
      </w:r>
      <w:r w:rsidRPr="001A3D0E">
        <w:rPr>
          <w:rFonts w:ascii="Times New Roman" w:eastAsia="Times New Roman" w:hAnsi="Times New Roman" w:cs="Times New Roman"/>
          <w:spacing w:val="15"/>
          <w:sz w:val="28"/>
          <w:szCs w:val="28"/>
        </w:rPr>
        <w:t>2022</w:t>
      </w:r>
      <w:r w:rsidRPr="001A3D0E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1A3D0E">
        <w:rPr>
          <w:rFonts w:ascii="Times New Roman" w:eastAsia="Times New Roman" w:hAnsi="Times New Roman" w:cs="Times New Roman"/>
          <w:spacing w:val="9"/>
          <w:sz w:val="28"/>
          <w:szCs w:val="28"/>
        </w:rPr>
        <w:t>г.</w:t>
      </w:r>
    </w:p>
    <w:p w14:paraId="5733AF93" w14:textId="77777777" w:rsidR="004E074F" w:rsidRDefault="004E074F" w:rsidP="004E074F">
      <w:pPr>
        <w:widowControl w:val="0"/>
        <w:tabs>
          <w:tab w:val="left" w:pos="3309"/>
          <w:tab w:val="left" w:pos="4168"/>
          <w:tab w:val="left" w:pos="6431"/>
          <w:tab w:val="left" w:pos="7795"/>
          <w:tab w:val="left" w:pos="9569"/>
        </w:tabs>
        <w:autoSpaceDE w:val="0"/>
        <w:autoSpaceDN w:val="0"/>
        <w:spacing w:after="0" w:line="340" w:lineRule="auto"/>
        <w:ind w:right="3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074F">
        <w:rPr>
          <w:rFonts w:ascii="Times New Roman" w:eastAsia="Times New Roman" w:hAnsi="Times New Roman" w:cs="Times New Roman"/>
          <w:sz w:val="28"/>
          <w:szCs w:val="28"/>
        </w:rPr>
        <w:t>В методическом пособии приводится краткое изложение основных тем занятий, контрольные вопросы для самостоятельного изучения бакалаврами направления подготовки 43.03.01 «Сервис» профиль «Сервис индустрии моды и красоты», а также вопросы для проведения промежуточной аттестации.</w:t>
      </w:r>
    </w:p>
    <w:p w14:paraId="2FA54AC4" w14:textId="65A3C7C5" w:rsidR="004E074F" w:rsidRPr="001A3D0E" w:rsidRDefault="004E074F" w:rsidP="004E074F">
      <w:pPr>
        <w:widowControl w:val="0"/>
        <w:tabs>
          <w:tab w:val="left" w:pos="3309"/>
          <w:tab w:val="left" w:pos="4168"/>
          <w:tab w:val="left" w:pos="6431"/>
          <w:tab w:val="left" w:pos="7795"/>
          <w:tab w:val="left" w:pos="9569"/>
        </w:tabs>
        <w:autoSpaceDE w:val="0"/>
        <w:autoSpaceDN w:val="0"/>
        <w:spacing w:after="0" w:line="340" w:lineRule="auto"/>
        <w:ind w:right="3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D0E">
        <w:rPr>
          <w:rFonts w:ascii="Times New Roman" w:eastAsia="Times New Roman" w:hAnsi="Times New Roman" w:cs="Times New Roman"/>
          <w:spacing w:val="17"/>
          <w:sz w:val="28"/>
          <w:szCs w:val="28"/>
        </w:rPr>
        <w:t>Предназначено</w:t>
      </w:r>
      <w:r w:rsidRPr="001A3D0E">
        <w:rPr>
          <w:rFonts w:ascii="Times New Roman" w:eastAsia="Times New Roman" w:hAnsi="Times New Roman" w:cs="Times New Roman"/>
          <w:spacing w:val="17"/>
          <w:sz w:val="28"/>
          <w:szCs w:val="28"/>
        </w:rPr>
        <w:tab/>
      </w:r>
      <w:r w:rsidRPr="001A3D0E">
        <w:rPr>
          <w:rFonts w:ascii="Times New Roman" w:eastAsia="Times New Roman" w:hAnsi="Times New Roman" w:cs="Times New Roman"/>
          <w:spacing w:val="12"/>
          <w:sz w:val="28"/>
          <w:szCs w:val="28"/>
        </w:rPr>
        <w:t>для</w:t>
      </w:r>
      <w:r w:rsidRPr="001A3D0E">
        <w:rPr>
          <w:rFonts w:ascii="Times New Roman" w:eastAsia="Times New Roman" w:hAnsi="Times New Roman" w:cs="Times New Roman"/>
          <w:spacing w:val="12"/>
          <w:sz w:val="28"/>
          <w:szCs w:val="28"/>
        </w:rPr>
        <w:tab/>
      </w:r>
      <w:r w:rsidRPr="001A3D0E">
        <w:rPr>
          <w:rFonts w:ascii="Times New Roman" w:eastAsia="Times New Roman" w:hAnsi="Times New Roman" w:cs="Times New Roman"/>
          <w:spacing w:val="17"/>
          <w:sz w:val="28"/>
          <w:szCs w:val="28"/>
        </w:rPr>
        <w:t>обучающихся</w:t>
      </w:r>
      <w:r w:rsidRPr="001A3D0E">
        <w:rPr>
          <w:rFonts w:ascii="Times New Roman" w:eastAsia="Times New Roman" w:hAnsi="Times New Roman" w:cs="Times New Roman"/>
          <w:spacing w:val="17"/>
          <w:sz w:val="28"/>
          <w:szCs w:val="28"/>
        </w:rPr>
        <w:tab/>
      </w:r>
      <w:r w:rsidRPr="001A3D0E">
        <w:rPr>
          <w:rFonts w:ascii="Times New Roman" w:eastAsia="Times New Roman" w:hAnsi="Times New Roman" w:cs="Times New Roman"/>
          <w:spacing w:val="16"/>
          <w:sz w:val="28"/>
          <w:szCs w:val="28"/>
        </w:rPr>
        <w:t>очной и заочной форм обучения</w:t>
      </w:r>
      <w:r w:rsidRPr="001A3D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3D0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  </w:t>
      </w:r>
      <w:r w:rsidRPr="001A3D0E">
        <w:rPr>
          <w:rFonts w:ascii="Times New Roman" w:eastAsia="Times New Roman" w:hAnsi="Times New Roman" w:cs="Times New Roman"/>
          <w:spacing w:val="17"/>
          <w:sz w:val="28"/>
          <w:szCs w:val="28"/>
        </w:rPr>
        <w:t>направления</w:t>
      </w:r>
      <w:r w:rsidRPr="001A3D0E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1A3D0E">
        <w:rPr>
          <w:rFonts w:ascii="Times New Roman" w:eastAsia="Times New Roman" w:hAnsi="Times New Roman" w:cs="Times New Roman"/>
          <w:spacing w:val="16"/>
          <w:sz w:val="28"/>
          <w:szCs w:val="28"/>
        </w:rPr>
        <w:t>подготовки 43.03.01 «Сервис»</w:t>
      </w:r>
      <w:r>
        <w:rPr>
          <w:rFonts w:ascii="Times New Roman" w:eastAsia="Times New Roman" w:hAnsi="Times New Roman" w:cs="Times New Roman"/>
          <w:spacing w:val="16"/>
          <w:sz w:val="28"/>
          <w:szCs w:val="28"/>
        </w:rPr>
        <w:t>, профиль «Сервис индустрии моды и красоты»</w:t>
      </w:r>
      <w:r w:rsidRPr="001A3D0E">
        <w:rPr>
          <w:rFonts w:ascii="Times New Roman" w:eastAsia="Times New Roman" w:hAnsi="Times New Roman" w:cs="Times New Roman"/>
          <w:spacing w:val="16"/>
          <w:sz w:val="28"/>
          <w:szCs w:val="28"/>
        </w:rPr>
        <w:t>.</w:t>
      </w:r>
    </w:p>
    <w:p w14:paraId="73321A24" w14:textId="77777777" w:rsidR="004E074F" w:rsidRPr="001A3D0E" w:rsidRDefault="004E074F" w:rsidP="004E074F">
      <w:pPr>
        <w:widowControl w:val="0"/>
        <w:autoSpaceDE w:val="0"/>
        <w:autoSpaceDN w:val="0"/>
        <w:spacing w:after="0" w:line="240" w:lineRule="auto"/>
        <w:ind w:right="3" w:firstLine="567"/>
        <w:jc w:val="both"/>
        <w:rPr>
          <w:rFonts w:ascii="Times New Roman" w:eastAsia="Times New Roman" w:hAnsi="Times New Roman" w:cs="Times New Roman"/>
          <w:sz w:val="30"/>
          <w:szCs w:val="28"/>
        </w:rPr>
      </w:pPr>
    </w:p>
    <w:p w14:paraId="6421C838" w14:textId="77777777" w:rsidR="004E074F" w:rsidRPr="001A3D0E" w:rsidRDefault="004E074F" w:rsidP="004E074F">
      <w:pPr>
        <w:widowControl w:val="0"/>
        <w:autoSpaceDE w:val="0"/>
        <w:autoSpaceDN w:val="0"/>
        <w:spacing w:after="0" w:line="240" w:lineRule="auto"/>
        <w:ind w:right="3" w:firstLine="567"/>
        <w:jc w:val="both"/>
        <w:rPr>
          <w:rFonts w:ascii="Times New Roman" w:eastAsia="Times New Roman" w:hAnsi="Times New Roman" w:cs="Times New Roman"/>
          <w:sz w:val="30"/>
          <w:szCs w:val="28"/>
        </w:rPr>
      </w:pPr>
    </w:p>
    <w:p w14:paraId="7F0AF0F8" w14:textId="77777777" w:rsidR="004E074F" w:rsidRPr="001A3D0E" w:rsidRDefault="004E074F" w:rsidP="004E074F">
      <w:pPr>
        <w:widowControl w:val="0"/>
        <w:autoSpaceDE w:val="0"/>
        <w:autoSpaceDN w:val="0"/>
        <w:spacing w:after="0" w:line="240" w:lineRule="auto"/>
        <w:ind w:right="3" w:firstLine="567"/>
        <w:jc w:val="both"/>
        <w:rPr>
          <w:rFonts w:ascii="Times New Roman" w:eastAsia="Times New Roman" w:hAnsi="Times New Roman" w:cs="Times New Roman"/>
          <w:sz w:val="30"/>
          <w:szCs w:val="28"/>
        </w:rPr>
      </w:pPr>
    </w:p>
    <w:p w14:paraId="61CB581F" w14:textId="77777777" w:rsidR="004E074F" w:rsidRPr="001A3D0E" w:rsidRDefault="004E074F" w:rsidP="004E074F">
      <w:pPr>
        <w:widowControl w:val="0"/>
        <w:autoSpaceDE w:val="0"/>
        <w:autoSpaceDN w:val="0"/>
        <w:spacing w:after="0" w:line="240" w:lineRule="auto"/>
        <w:ind w:right="3" w:firstLine="567"/>
        <w:jc w:val="both"/>
        <w:rPr>
          <w:rFonts w:ascii="Times New Roman" w:eastAsia="Times New Roman" w:hAnsi="Times New Roman" w:cs="Times New Roman"/>
          <w:sz w:val="30"/>
          <w:szCs w:val="28"/>
        </w:rPr>
      </w:pPr>
    </w:p>
    <w:p w14:paraId="51008B2E" w14:textId="77777777" w:rsidR="004E074F" w:rsidRPr="001A3D0E" w:rsidRDefault="004E074F" w:rsidP="004E074F">
      <w:pPr>
        <w:widowControl w:val="0"/>
        <w:autoSpaceDE w:val="0"/>
        <w:autoSpaceDN w:val="0"/>
        <w:spacing w:before="265" w:after="0" w:line="240" w:lineRule="auto"/>
        <w:ind w:right="3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3D0E">
        <w:rPr>
          <w:rFonts w:ascii="Times New Roman" w:eastAsia="Times New Roman" w:hAnsi="Times New Roman" w:cs="Times New Roman"/>
          <w:sz w:val="28"/>
          <w:szCs w:val="28"/>
        </w:rPr>
        <w:t>Ответственный</w:t>
      </w:r>
      <w:r w:rsidRPr="001A3D0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A3D0E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1A3D0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1A3D0E">
        <w:rPr>
          <w:rFonts w:ascii="Times New Roman" w:eastAsia="Times New Roman" w:hAnsi="Times New Roman" w:cs="Times New Roman"/>
          <w:sz w:val="28"/>
          <w:szCs w:val="28"/>
        </w:rPr>
        <w:t>выпуск:</w:t>
      </w:r>
    </w:p>
    <w:p w14:paraId="1CE84F76" w14:textId="77777777" w:rsidR="004E074F" w:rsidRPr="00C9340C" w:rsidRDefault="004E074F" w:rsidP="004E074F">
      <w:pPr>
        <w:widowControl w:val="0"/>
        <w:tabs>
          <w:tab w:val="left" w:pos="6022"/>
        </w:tabs>
        <w:autoSpaceDE w:val="0"/>
        <w:autoSpaceDN w:val="0"/>
        <w:spacing w:before="161" w:after="0" w:line="360" w:lineRule="auto"/>
        <w:ind w:right="3"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1A3D0E">
        <w:rPr>
          <w:rFonts w:ascii="Times New Roman" w:eastAsia="Times New Roman" w:hAnsi="Times New Roman" w:cs="Times New Roman"/>
          <w:sz w:val="28"/>
          <w:szCs w:val="28"/>
        </w:rPr>
        <w:t>зав.</w:t>
      </w:r>
      <w:r w:rsidRPr="001A3D0E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1A3D0E">
        <w:rPr>
          <w:rFonts w:ascii="Times New Roman" w:eastAsia="Times New Roman" w:hAnsi="Times New Roman" w:cs="Times New Roman"/>
          <w:sz w:val="28"/>
          <w:szCs w:val="28"/>
        </w:rPr>
        <w:t>кафедрой</w:t>
      </w:r>
      <w:r w:rsidRPr="001A3D0E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1A3D0E">
        <w:rPr>
          <w:rFonts w:ascii="Times New Roman" w:eastAsia="Times New Roman" w:hAnsi="Times New Roman" w:cs="Times New Roman"/>
          <w:sz w:val="28"/>
          <w:szCs w:val="28"/>
        </w:rPr>
        <w:t>(руководитель</w:t>
      </w:r>
      <w:r w:rsidRPr="001A3D0E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1A3D0E">
        <w:rPr>
          <w:rFonts w:ascii="Times New Roman" w:eastAsia="Times New Roman" w:hAnsi="Times New Roman" w:cs="Times New Roman"/>
          <w:sz w:val="28"/>
          <w:szCs w:val="28"/>
        </w:rPr>
        <w:t>структурного</w:t>
      </w:r>
      <w:r w:rsidRPr="001A3D0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1A3D0E">
        <w:rPr>
          <w:rFonts w:ascii="Times New Roman" w:eastAsia="Times New Roman" w:hAnsi="Times New Roman" w:cs="Times New Roman"/>
          <w:sz w:val="28"/>
          <w:szCs w:val="28"/>
        </w:rPr>
        <w:t>подразделения,</w:t>
      </w:r>
      <w:r w:rsidRPr="001A3D0E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1A3D0E">
        <w:rPr>
          <w:rFonts w:ascii="Times New Roman" w:eastAsia="Times New Roman" w:hAnsi="Times New Roman" w:cs="Times New Roman"/>
          <w:sz w:val="28"/>
          <w:szCs w:val="28"/>
        </w:rPr>
        <w:t>ответственного</w:t>
      </w:r>
      <w:r w:rsidRPr="001A3D0E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1A3D0E">
        <w:rPr>
          <w:rFonts w:ascii="Times New Roman" w:eastAsia="Times New Roman" w:hAnsi="Times New Roman" w:cs="Times New Roman"/>
          <w:sz w:val="28"/>
          <w:szCs w:val="28"/>
        </w:rPr>
        <w:t>за</w:t>
      </w:r>
      <w:r w:rsidRPr="001A3D0E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1A3D0E">
        <w:rPr>
          <w:rFonts w:ascii="Times New Roman" w:eastAsia="Times New Roman" w:hAnsi="Times New Roman" w:cs="Times New Roman"/>
          <w:sz w:val="28"/>
          <w:szCs w:val="28"/>
        </w:rPr>
        <w:t>реализацию</w:t>
      </w:r>
      <w:r w:rsidRPr="001A3D0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1A3D0E">
        <w:rPr>
          <w:rFonts w:ascii="Times New Roman" w:eastAsia="Times New Roman" w:hAnsi="Times New Roman" w:cs="Times New Roman"/>
          <w:sz w:val="28"/>
          <w:szCs w:val="28"/>
        </w:rPr>
        <w:t>ОПОП)</w:t>
      </w:r>
      <w:r w:rsidRPr="001A3D0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1A3D0E">
        <w:rPr>
          <w:rFonts w:ascii="Times New Roman" w:eastAsia="Times New Roman" w:hAnsi="Times New Roman" w:cs="Times New Roman"/>
          <w:sz w:val="28"/>
          <w:szCs w:val="28"/>
        </w:rPr>
        <w:t>Казьмина Л.Н.</w:t>
      </w:r>
    </w:p>
    <w:p w14:paraId="173D1CFD" w14:textId="77777777" w:rsidR="004E074F" w:rsidRPr="001A3D0E" w:rsidRDefault="004E074F" w:rsidP="004E074F">
      <w:pPr>
        <w:widowControl w:val="0"/>
        <w:autoSpaceDE w:val="0"/>
        <w:autoSpaceDN w:val="0"/>
        <w:spacing w:after="0" w:line="168" w:lineRule="exact"/>
        <w:ind w:right="3" w:firstLine="567"/>
        <w:rPr>
          <w:rFonts w:ascii="Times New Roman" w:eastAsia="Times New Roman" w:hAnsi="Times New Roman" w:cs="Times New Roman"/>
          <w:sz w:val="16"/>
        </w:rPr>
      </w:pPr>
      <w:r w:rsidRPr="001A3D0E">
        <w:rPr>
          <w:rFonts w:ascii="Times New Roman" w:eastAsia="Times New Roman" w:hAnsi="Times New Roman" w:cs="Times New Roman"/>
          <w:sz w:val="16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16"/>
        </w:rPr>
        <w:t xml:space="preserve">                                                   </w:t>
      </w:r>
      <w:r w:rsidRPr="001A3D0E">
        <w:rPr>
          <w:rFonts w:ascii="Times New Roman" w:eastAsia="Times New Roman" w:hAnsi="Times New Roman" w:cs="Times New Roman"/>
          <w:sz w:val="16"/>
        </w:rPr>
        <w:t xml:space="preserve">                Ф.И.О.</w:t>
      </w:r>
    </w:p>
    <w:p w14:paraId="1E8DD574" w14:textId="77777777" w:rsidR="004E074F" w:rsidRPr="001A3D0E" w:rsidRDefault="004E074F" w:rsidP="004E074F">
      <w:pPr>
        <w:widowControl w:val="0"/>
        <w:autoSpaceDE w:val="0"/>
        <w:autoSpaceDN w:val="0"/>
        <w:spacing w:after="0" w:line="240" w:lineRule="auto"/>
        <w:ind w:right="3" w:firstLine="567"/>
        <w:rPr>
          <w:rFonts w:ascii="Times New Roman" w:eastAsia="Times New Roman" w:hAnsi="Times New Roman" w:cs="Times New Roman"/>
          <w:sz w:val="18"/>
          <w:szCs w:val="28"/>
        </w:rPr>
      </w:pPr>
    </w:p>
    <w:p w14:paraId="424277D1" w14:textId="77777777" w:rsidR="004E074F" w:rsidRPr="001A3D0E" w:rsidRDefault="004E074F" w:rsidP="004E074F">
      <w:pPr>
        <w:widowControl w:val="0"/>
        <w:autoSpaceDE w:val="0"/>
        <w:autoSpaceDN w:val="0"/>
        <w:spacing w:after="0" w:line="240" w:lineRule="auto"/>
        <w:ind w:right="3" w:firstLine="567"/>
        <w:rPr>
          <w:rFonts w:ascii="Times New Roman" w:eastAsia="Times New Roman" w:hAnsi="Times New Roman" w:cs="Times New Roman"/>
          <w:sz w:val="18"/>
          <w:szCs w:val="28"/>
        </w:rPr>
      </w:pPr>
    </w:p>
    <w:p w14:paraId="0AFB5B01" w14:textId="77777777" w:rsidR="004E074F" w:rsidRPr="001A3D0E" w:rsidRDefault="004E074F" w:rsidP="004E074F">
      <w:pPr>
        <w:widowControl w:val="0"/>
        <w:autoSpaceDE w:val="0"/>
        <w:autoSpaceDN w:val="0"/>
        <w:spacing w:after="0" w:line="240" w:lineRule="auto"/>
        <w:ind w:right="3" w:firstLine="567"/>
        <w:rPr>
          <w:rFonts w:ascii="Times New Roman" w:eastAsia="Times New Roman" w:hAnsi="Times New Roman" w:cs="Times New Roman"/>
          <w:sz w:val="18"/>
          <w:szCs w:val="28"/>
        </w:rPr>
      </w:pPr>
    </w:p>
    <w:p w14:paraId="67DEF32D" w14:textId="77777777" w:rsidR="004E074F" w:rsidRPr="001A3D0E" w:rsidRDefault="004E074F" w:rsidP="004E074F">
      <w:pPr>
        <w:widowControl w:val="0"/>
        <w:autoSpaceDE w:val="0"/>
        <w:autoSpaceDN w:val="0"/>
        <w:spacing w:after="0" w:line="240" w:lineRule="auto"/>
        <w:ind w:right="3" w:firstLine="567"/>
        <w:rPr>
          <w:rFonts w:ascii="Times New Roman" w:eastAsia="Times New Roman" w:hAnsi="Times New Roman" w:cs="Times New Roman"/>
          <w:sz w:val="18"/>
          <w:szCs w:val="28"/>
        </w:rPr>
      </w:pPr>
    </w:p>
    <w:p w14:paraId="6F23FFEE" w14:textId="77777777" w:rsidR="004E074F" w:rsidRPr="001A3D0E" w:rsidRDefault="004E074F" w:rsidP="004E074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18"/>
          <w:szCs w:val="28"/>
        </w:rPr>
      </w:pPr>
    </w:p>
    <w:p w14:paraId="531E2D98" w14:textId="77777777" w:rsidR="004E074F" w:rsidRPr="001A3D0E" w:rsidRDefault="004E074F" w:rsidP="004E074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18"/>
          <w:szCs w:val="28"/>
        </w:rPr>
      </w:pPr>
    </w:p>
    <w:p w14:paraId="47C7FBDB" w14:textId="77777777" w:rsidR="004E074F" w:rsidRPr="001A3D0E" w:rsidRDefault="004E074F" w:rsidP="004E074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18"/>
          <w:szCs w:val="28"/>
        </w:rPr>
      </w:pPr>
    </w:p>
    <w:p w14:paraId="5E15E004" w14:textId="77777777" w:rsidR="004E074F" w:rsidRPr="001A3D0E" w:rsidRDefault="004E074F" w:rsidP="004E074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18"/>
          <w:szCs w:val="28"/>
        </w:rPr>
      </w:pPr>
    </w:p>
    <w:p w14:paraId="083FE308" w14:textId="77777777" w:rsidR="004E074F" w:rsidRPr="001A3D0E" w:rsidRDefault="004E074F" w:rsidP="004E074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18"/>
          <w:szCs w:val="28"/>
        </w:rPr>
      </w:pPr>
    </w:p>
    <w:p w14:paraId="15F55AC3" w14:textId="77777777" w:rsidR="004E074F" w:rsidRPr="001A3D0E" w:rsidRDefault="004E074F" w:rsidP="004E074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18"/>
          <w:szCs w:val="28"/>
        </w:rPr>
      </w:pPr>
    </w:p>
    <w:p w14:paraId="00A7AECE" w14:textId="77777777" w:rsidR="004E074F" w:rsidRPr="001A3D0E" w:rsidRDefault="004E074F" w:rsidP="004E074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18"/>
          <w:szCs w:val="28"/>
        </w:rPr>
      </w:pPr>
    </w:p>
    <w:p w14:paraId="3BE9BEA6" w14:textId="77777777" w:rsidR="004E074F" w:rsidRPr="001A3D0E" w:rsidRDefault="004E074F" w:rsidP="004E074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18"/>
          <w:szCs w:val="28"/>
        </w:rPr>
      </w:pPr>
    </w:p>
    <w:p w14:paraId="1143A76C" w14:textId="77777777" w:rsidR="004E074F" w:rsidRPr="001A3D0E" w:rsidRDefault="004E074F" w:rsidP="004E074F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18"/>
          <w:szCs w:val="28"/>
        </w:rPr>
      </w:pPr>
    </w:p>
    <w:p w14:paraId="6B7A9341" w14:textId="77777777" w:rsidR="004E074F" w:rsidRPr="001A3D0E" w:rsidRDefault="004E074F" w:rsidP="004E074F">
      <w:pPr>
        <w:widowControl w:val="0"/>
        <w:autoSpaceDE w:val="0"/>
        <w:autoSpaceDN w:val="0"/>
        <w:spacing w:before="9" w:after="0" w:line="240" w:lineRule="auto"/>
        <w:ind w:firstLine="567"/>
        <w:rPr>
          <w:rFonts w:ascii="Times New Roman" w:eastAsia="Times New Roman" w:hAnsi="Times New Roman" w:cs="Times New Roman"/>
          <w:sz w:val="24"/>
          <w:szCs w:val="28"/>
        </w:rPr>
      </w:pPr>
    </w:p>
    <w:p w14:paraId="58700738" w14:textId="77777777" w:rsidR="004E074F" w:rsidRDefault="004E074F" w:rsidP="004E074F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1A3D0E">
        <w:rPr>
          <w:rFonts w:ascii="Symbol" w:eastAsia="Times New Roman" w:hAnsi="Symbol" w:cs="Times New Roman"/>
          <w:sz w:val="36"/>
          <w:szCs w:val="28"/>
        </w:rPr>
        <w:t></w:t>
      </w:r>
      <w:r w:rsidRPr="001A3D0E">
        <w:rPr>
          <w:rFonts w:ascii="Times New Roman" w:eastAsia="Times New Roman" w:hAnsi="Times New Roman" w:cs="Times New Roman"/>
          <w:spacing w:val="71"/>
          <w:sz w:val="36"/>
          <w:szCs w:val="28"/>
        </w:rPr>
        <w:t xml:space="preserve"> </w:t>
      </w:r>
      <w:r w:rsidRPr="001A3D0E">
        <w:rPr>
          <w:rFonts w:ascii="Times New Roman" w:eastAsia="Times New Roman" w:hAnsi="Times New Roman" w:cs="Times New Roman"/>
          <w:sz w:val="28"/>
          <w:szCs w:val="28"/>
        </w:rPr>
        <w:t>Издательский центр ДГТУ,</w:t>
      </w:r>
      <w:r w:rsidRPr="001A3D0E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1A3D0E">
        <w:rPr>
          <w:rFonts w:ascii="Times New Roman" w:eastAsia="Times New Roman" w:hAnsi="Times New Roman" w:cs="Times New Roman"/>
          <w:spacing w:val="16"/>
          <w:sz w:val="28"/>
          <w:szCs w:val="28"/>
        </w:rPr>
        <w:t>2022г.</w:t>
      </w:r>
    </w:p>
    <w:p w14:paraId="2B120610" w14:textId="7C8CE997" w:rsidR="004A5313" w:rsidRPr="004E074F" w:rsidRDefault="004A5313" w:rsidP="004E074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  <w:id w:val="898634747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sz w:val="22"/>
          <w:szCs w:val="22"/>
        </w:rPr>
      </w:sdtEndPr>
      <w:sdtContent>
        <w:p w14:paraId="1C13730A" w14:textId="147AFCE8" w:rsidR="00F5099C" w:rsidRPr="00F5099C" w:rsidRDefault="00495895">
          <w:pPr>
            <w:pStyle w:val="a9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Содержание</w:t>
          </w:r>
        </w:p>
        <w:p w14:paraId="38A2898A" w14:textId="761AC447" w:rsidR="008B35BA" w:rsidRPr="008B35BA" w:rsidRDefault="00F5099C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r w:rsidRPr="008B35BA">
            <w:fldChar w:fldCharType="begin"/>
          </w:r>
          <w:r w:rsidRPr="008B35BA">
            <w:instrText xml:space="preserve"> TOC \o "1-3" \h \z \u </w:instrText>
          </w:r>
          <w:r w:rsidRPr="008B35BA">
            <w:fldChar w:fldCharType="separate"/>
          </w:r>
          <w:hyperlink w:anchor="_Toc71640887" w:history="1">
            <w:r w:rsidR="008B35BA" w:rsidRPr="008B35BA">
              <w:rPr>
                <w:rStyle w:val="a3"/>
              </w:rPr>
              <w:t>Тема 1. Услуги предприятий индустрии моды и красоты</w:t>
            </w:r>
            <w:r w:rsidR="008B35BA" w:rsidRPr="008B35BA">
              <w:rPr>
                <w:webHidden/>
              </w:rPr>
              <w:tab/>
            </w:r>
            <w:r w:rsidR="008B35BA" w:rsidRPr="008B35BA">
              <w:rPr>
                <w:webHidden/>
              </w:rPr>
              <w:fldChar w:fldCharType="begin"/>
            </w:r>
            <w:r w:rsidR="008B35BA" w:rsidRPr="008B35BA">
              <w:rPr>
                <w:webHidden/>
              </w:rPr>
              <w:instrText xml:space="preserve"> PAGEREF _Toc71640887 \h </w:instrText>
            </w:r>
            <w:r w:rsidR="008B35BA" w:rsidRPr="008B35BA">
              <w:rPr>
                <w:webHidden/>
              </w:rPr>
            </w:r>
            <w:r w:rsidR="008B35BA" w:rsidRPr="008B35BA">
              <w:rPr>
                <w:webHidden/>
              </w:rPr>
              <w:fldChar w:fldCharType="separate"/>
            </w:r>
            <w:r w:rsidR="00E71623">
              <w:rPr>
                <w:webHidden/>
              </w:rPr>
              <w:t>4</w:t>
            </w:r>
            <w:r w:rsidR="008B35BA" w:rsidRPr="008B35BA">
              <w:rPr>
                <w:webHidden/>
              </w:rPr>
              <w:fldChar w:fldCharType="end"/>
            </w:r>
          </w:hyperlink>
        </w:p>
        <w:p w14:paraId="4E834960" w14:textId="08F9D4A2" w:rsidR="008B35BA" w:rsidRPr="008B35BA" w:rsidRDefault="00000000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71640888" w:history="1">
            <w:r w:rsidR="008B35BA" w:rsidRPr="008B35BA">
              <w:rPr>
                <w:rStyle w:val="a3"/>
              </w:rPr>
              <w:t>Тема 2. Особенности предоставления услуг в салонах красоты</w:t>
            </w:r>
            <w:r w:rsidR="008B35BA" w:rsidRPr="008B35BA">
              <w:rPr>
                <w:webHidden/>
              </w:rPr>
              <w:tab/>
            </w:r>
            <w:r w:rsidR="008B35BA" w:rsidRPr="008B35BA">
              <w:rPr>
                <w:webHidden/>
              </w:rPr>
              <w:fldChar w:fldCharType="begin"/>
            </w:r>
            <w:r w:rsidR="008B35BA" w:rsidRPr="008B35BA">
              <w:rPr>
                <w:webHidden/>
              </w:rPr>
              <w:instrText xml:space="preserve"> PAGEREF _Toc71640888 \h </w:instrText>
            </w:r>
            <w:r w:rsidR="008B35BA" w:rsidRPr="008B35BA">
              <w:rPr>
                <w:webHidden/>
              </w:rPr>
            </w:r>
            <w:r w:rsidR="008B35BA" w:rsidRPr="008B35BA">
              <w:rPr>
                <w:webHidden/>
              </w:rPr>
              <w:fldChar w:fldCharType="separate"/>
            </w:r>
            <w:r w:rsidR="00E71623">
              <w:rPr>
                <w:webHidden/>
              </w:rPr>
              <w:t>6</w:t>
            </w:r>
            <w:r w:rsidR="008B35BA" w:rsidRPr="008B35BA">
              <w:rPr>
                <w:webHidden/>
              </w:rPr>
              <w:fldChar w:fldCharType="end"/>
            </w:r>
          </w:hyperlink>
        </w:p>
        <w:p w14:paraId="1DA2C457" w14:textId="1D97B677" w:rsidR="008B35BA" w:rsidRPr="008B35BA" w:rsidRDefault="00000000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71640889" w:history="1">
            <w:r w:rsidR="008B35BA" w:rsidRPr="008B35BA">
              <w:rPr>
                <w:rStyle w:val="a3"/>
              </w:rPr>
              <w:t>Тема 3. Требования к услугам салонов красоты</w:t>
            </w:r>
            <w:r w:rsidR="008B35BA" w:rsidRPr="008B35BA">
              <w:rPr>
                <w:webHidden/>
              </w:rPr>
              <w:tab/>
            </w:r>
            <w:r w:rsidR="008B35BA" w:rsidRPr="008B35BA">
              <w:rPr>
                <w:webHidden/>
              </w:rPr>
              <w:fldChar w:fldCharType="begin"/>
            </w:r>
            <w:r w:rsidR="008B35BA" w:rsidRPr="008B35BA">
              <w:rPr>
                <w:webHidden/>
              </w:rPr>
              <w:instrText xml:space="preserve"> PAGEREF _Toc71640889 \h </w:instrText>
            </w:r>
            <w:r w:rsidR="008B35BA" w:rsidRPr="008B35BA">
              <w:rPr>
                <w:webHidden/>
              </w:rPr>
            </w:r>
            <w:r w:rsidR="008B35BA" w:rsidRPr="008B35BA">
              <w:rPr>
                <w:webHidden/>
              </w:rPr>
              <w:fldChar w:fldCharType="separate"/>
            </w:r>
            <w:r w:rsidR="00E71623">
              <w:rPr>
                <w:webHidden/>
              </w:rPr>
              <w:t>7</w:t>
            </w:r>
            <w:r w:rsidR="008B35BA" w:rsidRPr="008B35BA">
              <w:rPr>
                <w:webHidden/>
              </w:rPr>
              <w:fldChar w:fldCharType="end"/>
            </w:r>
          </w:hyperlink>
        </w:p>
        <w:p w14:paraId="0852F6A1" w14:textId="09E78602" w:rsidR="008B35BA" w:rsidRPr="008B35BA" w:rsidRDefault="00000000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71640890" w:history="1">
            <w:r w:rsidR="008B35BA" w:rsidRPr="008B35BA">
              <w:rPr>
                <w:rStyle w:val="a3"/>
              </w:rPr>
              <w:t>Тема 4.  История и общие тенденции развития ногтевого сервиса</w:t>
            </w:r>
            <w:r w:rsidR="008B35BA" w:rsidRPr="008B35BA">
              <w:rPr>
                <w:webHidden/>
              </w:rPr>
              <w:tab/>
            </w:r>
            <w:r w:rsidR="008B35BA" w:rsidRPr="008B35BA">
              <w:rPr>
                <w:webHidden/>
              </w:rPr>
              <w:fldChar w:fldCharType="begin"/>
            </w:r>
            <w:r w:rsidR="008B35BA" w:rsidRPr="008B35BA">
              <w:rPr>
                <w:webHidden/>
              </w:rPr>
              <w:instrText xml:space="preserve"> PAGEREF _Toc71640890 \h </w:instrText>
            </w:r>
            <w:r w:rsidR="008B35BA" w:rsidRPr="008B35BA">
              <w:rPr>
                <w:webHidden/>
              </w:rPr>
            </w:r>
            <w:r w:rsidR="008B35BA" w:rsidRPr="008B35BA">
              <w:rPr>
                <w:webHidden/>
              </w:rPr>
              <w:fldChar w:fldCharType="separate"/>
            </w:r>
            <w:r w:rsidR="00E71623">
              <w:rPr>
                <w:webHidden/>
              </w:rPr>
              <w:t>9</w:t>
            </w:r>
            <w:r w:rsidR="008B35BA" w:rsidRPr="008B35BA">
              <w:rPr>
                <w:webHidden/>
              </w:rPr>
              <w:fldChar w:fldCharType="end"/>
            </w:r>
          </w:hyperlink>
        </w:p>
        <w:p w14:paraId="71CC3ABA" w14:textId="0D32FF2B" w:rsidR="008B35BA" w:rsidRPr="008B35BA" w:rsidRDefault="00000000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71640891" w:history="1">
            <w:r w:rsidR="008B35BA" w:rsidRPr="008B35BA">
              <w:rPr>
                <w:rStyle w:val="a3"/>
              </w:rPr>
              <w:t>Тема 5. Функции мастера ногтевого сервиса</w:t>
            </w:r>
            <w:r w:rsidR="008B35BA" w:rsidRPr="008B35BA">
              <w:rPr>
                <w:webHidden/>
              </w:rPr>
              <w:tab/>
            </w:r>
            <w:r w:rsidR="008B35BA" w:rsidRPr="008B35BA">
              <w:rPr>
                <w:webHidden/>
              </w:rPr>
              <w:fldChar w:fldCharType="begin"/>
            </w:r>
            <w:r w:rsidR="008B35BA" w:rsidRPr="008B35BA">
              <w:rPr>
                <w:webHidden/>
              </w:rPr>
              <w:instrText xml:space="preserve"> PAGEREF _Toc71640891 \h </w:instrText>
            </w:r>
            <w:r w:rsidR="008B35BA" w:rsidRPr="008B35BA">
              <w:rPr>
                <w:webHidden/>
              </w:rPr>
            </w:r>
            <w:r w:rsidR="008B35BA" w:rsidRPr="008B35BA">
              <w:rPr>
                <w:webHidden/>
              </w:rPr>
              <w:fldChar w:fldCharType="separate"/>
            </w:r>
            <w:r w:rsidR="00E71623">
              <w:rPr>
                <w:webHidden/>
              </w:rPr>
              <w:t>13</w:t>
            </w:r>
            <w:r w:rsidR="008B35BA" w:rsidRPr="008B35BA">
              <w:rPr>
                <w:webHidden/>
              </w:rPr>
              <w:fldChar w:fldCharType="end"/>
            </w:r>
          </w:hyperlink>
        </w:p>
        <w:p w14:paraId="42F5F345" w14:textId="0C184109" w:rsidR="008B35BA" w:rsidRPr="008B35BA" w:rsidRDefault="00000000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71640892" w:history="1">
            <w:r w:rsidR="008B35BA" w:rsidRPr="008B35BA">
              <w:rPr>
                <w:rStyle w:val="a3"/>
              </w:rPr>
              <w:t>Тема 5. Составляющие безопасной работы мастера ногтевого сервиса</w:t>
            </w:r>
            <w:r w:rsidR="008B35BA" w:rsidRPr="008B35BA">
              <w:rPr>
                <w:webHidden/>
              </w:rPr>
              <w:tab/>
            </w:r>
            <w:r w:rsidR="008B35BA" w:rsidRPr="008B35BA">
              <w:rPr>
                <w:webHidden/>
              </w:rPr>
              <w:fldChar w:fldCharType="begin"/>
            </w:r>
            <w:r w:rsidR="008B35BA" w:rsidRPr="008B35BA">
              <w:rPr>
                <w:webHidden/>
              </w:rPr>
              <w:instrText xml:space="preserve"> PAGEREF _Toc71640892 \h </w:instrText>
            </w:r>
            <w:r w:rsidR="008B35BA" w:rsidRPr="008B35BA">
              <w:rPr>
                <w:webHidden/>
              </w:rPr>
            </w:r>
            <w:r w:rsidR="008B35BA" w:rsidRPr="008B35BA">
              <w:rPr>
                <w:webHidden/>
              </w:rPr>
              <w:fldChar w:fldCharType="separate"/>
            </w:r>
            <w:r w:rsidR="00E71623">
              <w:rPr>
                <w:webHidden/>
              </w:rPr>
              <w:t>14</w:t>
            </w:r>
            <w:r w:rsidR="008B35BA" w:rsidRPr="008B35BA">
              <w:rPr>
                <w:webHidden/>
              </w:rPr>
              <w:fldChar w:fldCharType="end"/>
            </w:r>
          </w:hyperlink>
        </w:p>
        <w:p w14:paraId="70828816" w14:textId="6A505EDA" w:rsidR="008B35BA" w:rsidRPr="008B35BA" w:rsidRDefault="00000000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71640893" w:history="1">
            <w:r w:rsidR="008B35BA" w:rsidRPr="008B35BA">
              <w:rPr>
                <w:rStyle w:val="a3"/>
              </w:rPr>
              <w:t>Тема 6. Маникюр</w:t>
            </w:r>
            <w:r w:rsidR="008B35BA" w:rsidRPr="008B35BA">
              <w:rPr>
                <w:webHidden/>
              </w:rPr>
              <w:tab/>
            </w:r>
            <w:r w:rsidR="008B35BA" w:rsidRPr="008B35BA">
              <w:rPr>
                <w:webHidden/>
              </w:rPr>
              <w:fldChar w:fldCharType="begin"/>
            </w:r>
            <w:r w:rsidR="008B35BA" w:rsidRPr="008B35BA">
              <w:rPr>
                <w:webHidden/>
              </w:rPr>
              <w:instrText xml:space="preserve"> PAGEREF _Toc71640893 \h </w:instrText>
            </w:r>
            <w:r w:rsidR="008B35BA" w:rsidRPr="008B35BA">
              <w:rPr>
                <w:webHidden/>
              </w:rPr>
            </w:r>
            <w:r w:rsidR="008B35BA" w:rsidRPr="008B35BA">
              <w:rPr>
                <w:webHidden/>
              </w:rPr>
              <w:fldChar w:fldCharType="separate"/>
            </w:r>
            <w:r w:rsidR="00E71623">
              <w:rPr>
                <w:webHidden/>
              </w:rPr>
              <w:t>16</w:t>
            </w:r>
            <w:r w:rsidR="008B35BA" w:rsidRPr="008B35BA">
              <w:rPr>
                <w:webHidden/>
              </w:rPr>
              <w:fldChar w:fldCharType="end"/>
            </w:r>
          </w:hyperlink>
        </w:p>
        <w:p w14:paraId="5AABB504" w14:textId="2E84768B" w:rsidR="008B35BA" w:rsidRPr="008B35BA" w:rsidRDefault="00000000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71640894" w:history="1">
            <w:r w:rsidR="008B35BA" w:rsidRPr="008B35BA">
              <w:rPr>
                <w:rStyle w:val="a3"/>
              </w:rPr>
              <w:t>Тема 7. Педикюр</w:t>
            </w:r>
            <w:r w:rsidR="008B35BA" w:rsidRPr="008B35BA">
              <w:rPr>
                <w:webHidden/>
              </w:rPr>
              <w:tab/>
            </w:r>
            <w:r w:rsidR="008B35BA" w:rsidRPr="008B35BA">
              <w:rPr>
                <w:webHidden/>
              </w:rPr>
              <w:fldChar w:fldCharType="begin"/>
            </w:r>
            <w:r w:rsidR="008B35BA" w:rsidRPr="008B35BA">
              <w:rPr>
                <w:webHidden/>
              </w:rPr>
              <w:instrText xml:space="preserve"> PAGEREF _Toc71640894 \h </w:instrText>
            </w:r>
            <w:r w:rsidR="008B35BA" w:rsidRPr="008B35BA">
              <w:rPr>
                <w:webHidden/>
              </w:rPr>
            </w:r>
            <w:r w:rsidR="008B35BA" w:rsidRPr="008B35BA">
              <w:rPr>
                <w:webHidden/>
              </w:rPr>
              <w:fldChar w:fldCharType="separate"/>
            </w:r>
            <w:r w:rsidR="00E71623">
              <w:rPr>
                <w:webHidden/>
              </w:rPr>
              <w:t>18</w:t>
            </w:r>
            <w:r w:rsidR="008B35BA" w:rsidRPr="008B35BA">
              <w:rPr>
                <w:webHidden/>
              </w:rPr>
              <w:fldChar w:fldCharType="end"/>
            </w:r>
          </w:hyperlink>
        </w:p>
        <w:p w14:paraId="084C5291" w14:textId="50909931" w:rsidR="008B35BA" w:rsidRPr="008B35BA" w:rsidRDefault="00000000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71640895" w:history="1">
            <w:r w:rsidR="008B35BA" w:rsidRPr="008B35BA">
              <w:rPr>
                <w:rStyle w:val="a3"/>
              </w:rPr>
              <w:t>Вопросы к зачету по дисциплине «Технологии ногтевого сервиса»</w:t>
            </w:r>
            <w:r w:rsidR="008B35BA" w:rsidRPr="008B35BA">
              <w:rPr>
                <w:webHidden/>
              </w:rPr>
              <w:tab/>
            </w:r>
            <w:r w:rsidR="008B35BA" w:rsidRPr="008B35BA">
              <w:rPr>
                <w:webHidden/>
              </w:rPr>
              <w:fldChar w:fldCharType="begin"/>
            </w:r>
            <w:r w:rsidR="008B35BA" w:rsidRPr="008B35BA">
              <w:rPr>
                <w:webHidden/>
              </w:rPr>
              <w:instrText xml:space="preserve"> PAGEREF _Toc71640895 \h </w:instrText>
            </w:r>
            <w:r w:rsidR="008B35BA" w:rsidRPr="008B35BA">
              <w:rPr>
                <w:webHidden/>
              </w:rPr>
            </w:r>
            <w:r w:rsidR="008B35BA" w:rsidRPr="008B35BA">
              <w:rPr>
                <w:webHidden/>
              </w:rPr>
              <w:fldChar w:fldCharType="separate"/>
            </w:r>
            <w:r w:rsidR="00E71623">
              <w:rPr>
                <w:webHidden/>
              </w:rPr>
              <w:t>18</w:t>
            </w:r>
            <w:r w:rsidR="008B35BA" w:rsidRPr="008B35BA">
              <w:rPr>
                <w:webHidden/>
              </w:rPr>
              <w:fldChar w:fldCharType="end"/>
            </w:r>
          </w:hyperlink>
        </w:p>
        <w:p w14:paraId="73083EAB" w14:textId="19751C4E" w:rsidR="008B35BA" w:rsidRPr="008B35BA" w:rsidRDefault="00000000">
          <w:pPr>
            <w:pStyle w:val="11"/>
            <w:rPr>
              <w:rFonts w:asciiTheme="minorHAnsi" w:eastAsiaTheme="minorEastAsia" w:hAnsiTheme="minorHAnsi" w:cstheme="minorBidi"/>
              <w:sz w:val="22"/>
              <w:szCs w:val="22"/>
              <w:lang w:eastAsia="ru-RU"/>
            </w:rPr>
          </w:pPr>
          <w:hyperlink w:anchor="_Toc71640896" w:history="1">
            <w:r w:rsidR="008B35BA" w:rsidRPr="008B35BA">
              <w:rPr>
                <w:rStyle w:val="a3"/>
              </w:rPr>
              <w:t>Список использованных источников</w:t>
            </w:r>
            <w:r w:rsidR="008B35BA" w:rsidRPr="008B35BA">
              <w:rPr>
                <w:webHidden/>
              </w:rPr>
              <w:tab/>
            </w:r>
            <w:r w:rsidR="008B35BA" w:rsidRPr="008B35BA">
              <w:rPr>
                <w:webHidden/>
              </w:rPr>
              <w:fldChar w:fldCharType="begin"/>
            </w:r>
            <w:r w:rsidR="008B35BA" w:rsidRPr="008B35BA">
              <w:rPr>
                <w:webHidden/>
              </w:rPr>
              <w:instrText xml:space="preserve"> PAGEREF _Toc71640896 \h </w:instrText>
            </w:r>
            <w:r w:rsidR="008B35BA" w:rsidRPr="008B35BA">
              <w:rPr>
                <w:webHidden/>
              </w:rPr>
            </w:r>
            <w:r w:rsidR="008B35BA" w:rsidRPr="008B35BA">
              <w:rPr>
                <w:webHidden/>
              </w:rPr>
              <w:fldChar w:fldCharType="separate"/>
            </w:r>
            <w:r w:rsidR="00E71623">
              <w:rPr>
                <w:webHidden/>
              </w:rPr>
              <w:t>19</w:t>
            </w:r>
            <w:r w:rsidR="008B35BA" w:rsidRPr="008B35BA">
              <w:rPr>
                <w:webHidden/>
              </w:rPr>
              <w:fldChar w:fldCharType="end"/>
            </w:r>
          </w:hyperlink>
        </w:p>
        <w:p w14:paraId="31310B0B" w14:textId="1E591697" w:rsidR="00F5099C" w:rsidRDefault="00F5099C">
          <w:r w:rsidRPr="008B35BA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1E5A6107" w14:textId="0C491021" w:rsidR="004A5313" w:rsidRDefault="004A53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E3D4502" w14:textId="556BE983" w:rsidR="00F165A6" w:rsidRDefault="004A5313" w:rsidP="0042348B">
      <w:pPr>
        <w:pStyle w:val="1"/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377117076"/>
      <w:bookmarkStart w:id="4" w:name="_Toc377117137"/>
      <w:bookmarkStart w:id="5" w:name="_Toc436125622"/>
      <w:bookmarkStart w:id="6" w:name="_Toc71640887"/>
      <w:r w:rsidRPr="004A5313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 xml:space="preserve">Тема 1. </w:t>
      </w:r>
      <w:bookmarkEnd w:id="3"/>
      <w:bookmarkEnd w:id="4"/>
      <w:bookmarkEnd w:id="5"/>
      <w:r w:rsidR="00F165A6" w:rsidRPr="00F165A6">
        <w:rPr>
          <w:rFonts w:ascii="Times New Roman" w:hAnsi="Times New Roman" w:cs="Times New Roman"/>
          <w:b/>
          <w:bCs/>
          <w:color w:val="auto"/>
          <w:sz w:val="28"/>
          <w:szCs w:val="28"/>
        </w:rPr>
        <w:t>Услуги предприятий индустрии моды и красоты</w:t>
      </w:r>
      <w:bookmarkEnd w:id="6"/>
    </w:p>
    <w:p w14:paraId="74AF7529" w14:textId="233F809B" w:rsidR="00F165A6" w:rsidRPr="00F165A6" w:rsidRDefault="00F165A6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5A6">
        <w:rPr>
          <w:rFonts w:ascii="Times New Roman" w:hAnsi="Times New Roman" w:cs="Times New Roman"/>
          <w:sz w:val="28"/>
          <w:szCs w:val="28"/>
        </w:rPr>
        <w:t xml:space="preserve">Рынок услуг индустрии красоты в России имеет свои особенности. С одной стороны, он динамично развивается и по разнообразию и видовому составу услуг не отличается от западных стран. </w:t>
      </w:r>
      <w:r w:rsidR="006421D8" w:rsidRPr="00F165A6">
        <w:rPr>
          <w:rFonts w:ascii="Times New Roman" w:hAnsi="Times New Roman" w:cs="Times New Roman"/>
          <w:sz w:val="28"/>
          <w:szCs w:val="28"/>
        </w:rPr>
        <w:t>С другой</w:t>
      </w:r>
      <w:r w:rsidRPr="00F165A6">
        <w:rPr>
          <w:rFonts w:ascii="Times New Roman" w:hAnsi="Times New Roman" w:cs="Times New Roman"/>
          <w:sz w:val="28"/>
          <w:szCs w:val="28"/>
        </w:rPr>
        <w:t xml:space="preserve"> нацеленность на быструю прибыль, отсутствие длительных перспектив развития организаций сферы услуг, значительно влияют на их качество.</w:t>
      </w:r>
    </w:p>
    <w:p w14:paraId="0A2EA101" w14:textId="77777777" w:rsidR="00F165A6" w:rsidRPr="00F165A6" w:rsidRDefault="00F165A6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5A6">
        <w:rPr>
          <w:rFonts w:ascii="Times New Roman" w:hAnsi="Times New Roman" w:cs="Times New Roman"/>
          <w:sz w:val="28"/>
          <w:szCs w:val="28"/>
        </w:rPr>
        <w:t>Основные виды услуг индустрии красоты можно разделить на несколько групп:</w:t>
      </w:r>
    </w:p>
    <w:p w14:paraId="39E367A0" w14:textId="7B4CCE09" w:rsidR="00F165A6" w:rsidRPr="00F165A6" w:rsidRDefault="00F165A6" w:rsidP="002E058B">
      <w:pPr>
        <w:pStyle w:val="ae"/>
        <w:numPr>
          <w:ilvl w:val="0"/>
          <w:numId w:val="8"/>
        </w:numPr>
        <w:tabs>
          <w:tab w:val="left" w:pos="426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5A6">
        <w:rPr>
          <w:rFonts w:ascii="Times New Roman" w:hAnsi="Times New Roman" w:cs="Times New Roman"/>
          <w:sz w:val="28"/>
          <w:szCs w:val="28"/>
        </w:rPr>
        <w:t>имиджевые услуги (парикмахерские услуги, ногтевой сервис, услуги визажа, боди-арт);</w:t>
      </w:r>
    </w:p>
    <w:p w14:paraId="640B2ACE" w14:textId="43F23DAB" w:rsidR="00F165A6" w:rsidRPr="00F165A6" w:rsidRDefault="00F165A6" w:rsidP="002E058B">
      <w:pPr>
        <w:pStyle w:val="ae"/>
        <w:numPr>
          <w:ilvl w:val="0"/>
          <w:numId w:val="8"/>
        </w:numPr>
        <w:tabs>
          <w:tab w:val="left" w:pos="426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5A6">
        <w:rPr>
          <w:rFonts w:ascii="Times New Roman" w:hAnsi="Times New Roman" w:cs="Times New Roman"/>
          <w:sz w:val="28"/>
          <w:szCs w:val="28"/>
        </w:rPr>
        <w:t xml:space="preserve">массаж и SPA (различные виды массажа: тайский массаж; массаж Шиацу; массаж при помощи нагретых камней; </w:t>
      </w:r>
      <w:proofErr w:type="spellStart"/>
      <w:r w:rsidRPr="00F165A6">
        <w:rPr>
          <w:rFonts w:ascii="Times New Roman" w:hAnsi="Times New Roman" w:cs="Times New Roman"/>
          <w:sz w:val="28"/>
          <w:szCs w:val="28"/>
        </w:rPr>
        <w:t>аромамассаж</w:t>
      </w:r>
      <w:proofErr w:type="spellEnd"/>
      <w:r w:rsidRPr="00F165A6">
        <w:rPr>
          <w:rFonts w:ascii="Times New Roman" w:hAnsi="Times New Roman" w:cs="Times New Roman"/>
          <w:sz w:val="28"/>
          <w:szCs w:val="28"/>
        </w:rPr>
        <w:t xml:space="preserve"> и др.; SPA -услуги представляют собой комплекс процедур релаксирующего и оздоровительного характера);</w:t>
      </w:r>
    </w:p>
    <w:p w14:paraId="1B761E32" w14:textId="637610DA" w:rsidR="00F165A6" w:rsidRPr="00F165A6" w:rsidRDefault="00F165A6" w:rsidP="002E058B">
      <w:pPr>
        <w:pStyle w:val="ae"/>
        <w:numPr>
          <w:ilvl w:val="0"/>
          <w:numId w:val="8"/>
        </w:numPr>
        <w:tabs>
          <w:tab w:val="left" w:pos="426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5A6">
        <w:rPr>
          <w:rFonts w:ascii="Times New Roman" w:hAnsi="Times New Roman" w:cs="Times New Roman"/>
          <w:sz w:val="28"/>
          <w:szCs w:val="28"/>
        </w:rPr>
        <w:t>эпиляция (</w:t>
      </w:r>
      <w:proofErr w:type="spellStart"/>
      <w:r w:rsidRPr="00F165A6">
        <w:rPr>
          <w:rFonts w:ascii="Times New Roman" w:hAnsi="Times New Roman" w:cs="Times New Roman"/>
          <w:sz w:val="28"/>
          <w:szCs w:val="28"/>
        </w:rPr>
        <w:t>биоэпиляция</w:t>
      </w:r>
      <w:proofErr w:type="spellEnd"/>
      <w:r w:rsidRPr="00F165A6">
        <w:rPr>
          <w:rFonts w:ascii="Times New Roman" w:hAnsi="Times New Roman" w:cs="Times New Roman"/>
          <w:sz w:val="28"/>
          <w:szCs w:val="28"/>
        </w:rPr>
        <w:t>; фотоэпиляция, электроэпиляция, лазерная эпиляция, ЭЛОС-эпиляция);</w:t>
      </w:r>
    </w:p>
    <w:p w14:paraId="1D711339" w14:textId="73053052" w:rsidR="00F165A6" w:rsidRPr="00F165A6" w:rsidRDefault="00F165A6" w:rsidP="002E058B">
      <w:pPr>
        <w:pStyle w:val="ae"/>
        <w:numPr>
          <w:ilvl w:val="0"/>
          <w:numId w:val="8"/>
        </w:numPr>
        <w:tabs>
          <w:tab w:val="left" w:pos="426"/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5A6">
        <w:rPr>
          <w:rFonts w:ascii="Times New Roman" w:hAnsi="Times New Roman" w:cs="Times New Roman"/>
          <w:sz w:val="28"/>
          <w:szCs w:val="28"/>
        </w:rPr>
        <w:t xml:space="preserve">косметологические услуги (комплексного ухода за кожей лица; пилинг; введения инъекций ботокса, </w:t>
      </w:r>
      <w:proofErr w:type="spellStart"/>
      <w:r w:rsidRPr="00F165A6">
        <w:rPr>
          <w:rFonts w:ascii="Times New Roman" w:hAnsi="Times New Roman" w:cs="Times New Roman"/>
          <w:sz w:val="28"/>
          <w:szCs w:val="28"/>
        </w:rPr>
        <w:t>диспорта</w:t>
      </w:r>
      <w:proofErr w:type="spellEnd"/>
      <w:r w:rsidRPr="00F165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65A6">
        <w:rPr>
          <w:rFonts w:ascii="Times New Roman" w:hAnsi="Times New Roman" w:cs="Times New Roman"/>
          <w:sz w:val="28"/>
          <w:szCs w:val="28"/>
        </w:rPr>
        <w:t>рестилайна</w:t>
      </w:r>
      <w:proofErr w:type="spellEnd"/>
      <w:r w:rsidRPr="00F165A6">
        <w:rPr>
          <w:rFonts w:ascii="Times New Roman" w:hAnsi="Times New Roman" w:cs="Times New Roman"/>
          <w:sz w:val="28"/>
          <w:szCs w:val="28"/>
        </w:rPr>
        <w:t xml:space="preserve"> и других, указанных в Государственном реестре лекарственных средств; инвазивных процедур: пирсинга, перманентного татуажа; услуг солярия и др.).</w:t>
      </w:r>
    </w:p>
    <w:p w14:paraId="15FB27E2" w14:textId="77777777" w:rsidR="00F165A6" w:rsidRPr="00F165A6" w:rsidRDefault="00F165A6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5A6">
        <w:rPr>
          <w:rFonts w:ascii="Times New Roman" w:hAnsi="Times New Roman" w:cs="Times New Roman"/>
          <w:sz w:val="28"/>
          <w:szCs w:val="28"/>
        </w:rPr>
        <w:t xml:space="preserve">Различные виды услуг салона красоты составляют группу ОКВЭД-93.02, подразумевающий предоставление услуг парикмахерскими и салонами красоты. Эта группа состоит из: </w:t>
      </w:r>
    </w:p>
    <w:p w14:paraId="5F35C917" w14:textId="6F172C82" w:rsidR="00F165A6" w:rsidRPr="00F165A6" w:rsidRDefault="00F165A6" w:rsidP="002E058B">
      <w:pPr>
        <w:pStyle w:val="ae"/>
        <w:numPr>
          <w:ilvl w:val="0"/>
          <w:numId w:val="8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5A6">
        <w:rPr>
          <w:rFonts w:ascii="Times New Roman" w:hAnsi="Times New Roman" w:cs="Times New Roman"/>
          <w:sz w:val="28"/>
          <w:szCs w:val="28"/>
        </w:rPr>
        <w:t xml:space="preserve">мытья волос, подравнивания и стрижки, укладки, окрашивания, подкрашивания, завивки, распрямления волос и аналогичных работ, выполняемых как для женщин, так и для мужчин, включая бритьё и подравнивание бород; </w:t>
      </w:r>
    </w:p>
    <w:p w14:paraId="2D7055D7" w14:textId="6F979731" w:rsidR="00F165A6" w:rsidRPr="00F165A6" w:rsidRDefault="00F165A6" w:rsidP="002E058B">
      <w:pPr>
        <w:pStyle w:val="ae"/>
        <w:numPr>
          <w:ilvl w:val="0"/>
          <w:numId w:val="8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5A6">
        <w:rPr>
          <w:rFonts w:ascii="Times New Roman" w:hAnsi="Times New Roman" w:cs="Times New Roman"/>
          <w:sz w:val="28"/>
          <w:szCs w:val="28"/>
        </w:rPr>
        <w:t>косметического массажа лица, маникюра, педикюра, макияжа и т.п.</w:t>
      </w:r>
    </w:p>
    <w:p w14:paraId="4999F4D1" w14:textId="77777777" w:rsidR="00F165A6" w:rsidRPr="00F165A6" w:rsidRDefault="00F165A6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5A6">
        <w:rPr>
          <w:rFonts w:ascii="Times New Roman" w:hAnsi="Times New Roman" w:cs="Times New Roman"/>
          <w:sz w:val="28"/>
          <w:szCs w:val="28"/>
        </w:rPr>
        <w:t>В качестве дополнительных видов деятельности ОКВЭД93.04, посвящен услугам физкультурно-оздоровительной деятельности. В эту группировку включены все виды деятельности, направленные на улучшение физического состояния человека, обеспечение комфорта. К примеру, яркими представителями группы будут турецкие бани, сауны и парные бани, солярии, курорты на минеральных источниках, салоны для снижения веса, массажные кабинеты, центры физической культуры и т.п.</w:t>
      </w:r>
    </w:p>
    <w:p w14:paraId="3251DC5B" w14:textId="77777777" w:rsidR="00F165A6" w:rsidRPr="00F165A6" w:rsidRDefault="00F165A6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5A6">
        <w:rPr>
          <w:rFonts w:ascii="Times New Roman" w:hAnsi="Times New Roman" w:cs="Times New Roman"/>
          <w:sz w:val="28"/>
          <w:szCs w:val="28"/>
        </w:rPr>
        <w:t>Условно виды услуг салона красоты классифицируются на две группы: эстетической направленности; медицинской направленности.</w:t>
      </w:r>
    </w:p>
    <w:p w14:paraId="097F4E27" w14:textId="77777777" w:rsidR="00F165A6" w:rsidRPr="00F165A6" w:rsidRDefault="00F165A6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5A6">
        <w:rPr>
          <w:rFonts w:ascii="Times New Roman" w:hAnsi="Times New Roman" w:cs="Times New Roman"/>
          <w:sz w:val="28"/>
          <w:szCs w:val="28"/>
        </w:rPr>
        <w:lastRenderedPageBreak/>
        <w:t>Принадлежность видов услуг салона красоты к одной из названых групп является основным критерием в вопросе необходимости приобретения медицинской лицензии на их осуществление. Государственными санитарно-эпидемиологическими правилами и нормативами утверждён перечень услуг, для осуществления которых не требуется лицензия. Это виды услуг салона красоты гигиенической, декоративной и эстетической направленности, к которым относят: стрижку, укладку, окраску, химическую завивку и прочие услуги, относящиеся к уходу за волосами; окраску бровей и ресниц, гигиеническую чистку лица, визаж, нанесение масок и прочие косметические услуги; массажи лица и шеи; услуги маникюра, педикюра.</w:t>
      </w:r>
    </w:p>
    <w:p w14:paraId="73E5DF65" w14:textId="77777777" w:rsidR="00F165A6" w:rsidRPr="00F165A6" w:rsidRDefault="00F165A6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5A6">
        <w:rPr>
          <w:rFonts w:ascii="Times New Roman" w:hAnsi="Times New Roman" w:cs="Times New Roman"/>
          <w:sz w:val="28"/>
          <w:szCs w:val="28"/>
        </w:rPr>
        <w:t>Таким образом, чтобы оказывать эстетические услуги, получать лицензию не нужно. Но оказывать медицинские услуги без специальной лицензии нельзя. Это регламентировано в статье 17 Федерального закона от 4 мая 2011 г. № 99-ФЗ «О лицензировании отдельных видов деятельности» .</w:t>
      </w:r>
    </w:p>
    <w:p w14:paraId="54B80C7E" w14:textId="77777777" w:rsidR="00F165A6" w:rsidRPr="00F165A6" w:rsidRDefault="00F165A6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5A6">
        <w:rPr>
          <w:rFonts w:ascii="Times New Roman" w:hAnsi="Times New Roman" w:cs="Times New Roman"/>
          <w:sz w:val="28"/>
          <w:szCs w:val="28"/>
        </w:rPr>
        <w:t>Салоны красоты условно можно разделить на несколько категорий:</w:t>
      </w:r>
    </w:p>
    <w:p w14:paraId="33C41FB5" w14:textId="216F03A8" w:rsidR="00F165A6" w:rsidRPr="002E0EF0" w:rsidRDefault="00F165A6" w:rsidP="002E058B">
      <w:pPr>
        <w:pStyle w:val="ae"/>
        <w:numPr>
          <w:ilvl w:val="0"/>
          <w:numId w:val="8"/>
        </w:numPr>
        <w:tabs>
          <w:tab w:val="left" w:pos="709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0EF0">
        <w:rPr>
          <w:rFonts w:ascii="Times New Roman" w:hAnsi="Times New Roman" w:cs="Times New Roman"/>
          <w:sz w:val="28"/>
          <w:szCs w:val="28"/>
        </w:rPr>
        <w:t>эконом-класс (как правило, предоставляют только основной спектр услуг за небольшие деньги);</w:t>
      </w:r>
    </w:p>
    <w:p w14:paraId="060125BE" w14:textId="0E31B1F9" w:rsidR="00F165A6" w:rsidRPr="002E0EF0" w:rsidRDefault="00F165A6" w:rsidP="002E058B">
      <w:pPr>
        <w:pStyle w:val="ae"/>
        <w:numPr>
          <w:ilvl w:val="0"/>
          <w:numId w:val="8"/>
        </w:numPr>
        <w:tabs>
          <w:tab w:val="left" w:pos="709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0EF0">
        <w:rPr>
          <w:rFonts w:ascii="Times New Roman" w:hAnsi="Times New Roman" w:cs="Times New Roman"/>
          <w:sz w:val="28"/>
          <w:szCs w:val="28"/>
        </w:rPr>
        <w:t>бизнес-класс (спектр услуг расширенный, используются профессиональные средства);</w:t>
      </w:r>
    </w:p>
    <w:p w14:paraId="7511AC55" w14:textId="4D9B45B1" w:rsidR="00F165A6" w:rsidRPr="002E0EF0" w:rsidRDefault="00F165A6" w:rsidP="002E058B">
      <w:pPr>
        <w:pStyle w:val="ae"/>
        <w:numPr>
          <w:ilvl w:val="0"/>
          <w:numId w:val="8"/>
        </w:numPr>
        <w:tabs>
          <w:tab w:val="left" w:pos="709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0EF0">
        <w:rPr>
          <w:rFonts w:ascii="Times New Roman" w:hAnsi="Times New Roman" w:cs="Times New Roman"/>
          <w:sz w:val="28"/>
          <w:szCs w:val="28"/>
        </w:rPr>
        <w:t>премиум-класс (в таких салонах красоты работают не только парикмахеры и мастера ногтевого сервиса, но и косметологи);</w:t>
      </w:r>
    </w:p>
    <w:p w14:paraId="420D2F91" w14:textId="6127AC3E" w:rsidR="00F165A6" w:rsidRPr="002E0EF0" w:rsidRDefault="00F165A6" w:rsidP="002E058B">
      <w:pPr>
        <w:pStyle w:val="ae"/>
        <w:numPr>
          <w:ilvl w:val="0"/>
          <w:numId w:val="8"/>
        </w:numPr>
        <w:tabs>
          <w:tab w:val="left" w:pos="709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0EF0">
        <w:rPr>
          <w:rFonts w:ascii="Times New Roman" w:hAnsi="Times New Roman" w:cs="Times New Roman"/>
          <w:sz w:val="28"/>
          <w:szCs w:val="28"/>
        </w:rPr>
        <w:t>VIP-класс (здесь к обязательным и распространенным услугам добавлены такие услуги как массаж, SPA, услуги профессионального стилиста и т.д.).</w:t>
      </w:r>
    </w:p>
    <w:p w14:paraId="0EE69CBA" w14:textId="77777777" w:rsidR="00F165A6" w:rsidRPr="00F165A6" w:rsidRDefault="00F165A6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5A6">
        <w:rPr>
          <w:rFonts w:ascii="Times New Roman" w:hAnsi="Times New Roman" w:cs="Times New Roman"/>
          <w:sz w:val="28"/>
          <w:szCs w:val="28"/>
        </w:rPr>
        <w:t>Салоны эконом-класса специализируются на оказании малозатратных и, как правило, традиционных услуг. Это окрашивание, стрижка (подравнивание челки или несложная стрижка). Кроме того, в таких салонах есть и дополнительные услуги – маникюр и педикюр.  В салонах работают, как правило, начинающие: студенты или мастера с небольшим стажем работы. Следует заметить, что цены в салонах эконом-класса соответствующие – среди всех категорий салонов данная остается самой дешевой. Интерьер в таких салонах самый обычный, без излишеств. Как правило, они пользуются спросом среди малообеспеченных людей, особенно среди пенсионеров и студентов.</w:t>
      </w:r>
    </w:p>
    <w:p w14:paraId="40175740" w14:textId="77777777" w:rsidR="00F165A6" w:rsidRPr="00F165A6" w:rsidRDefault="00F165A6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5A6">
        <w:rPr>
          <w:rFonts w:ascii="Times New Roman" w:hAnsi="Times New Roman" w:cs="Times New Roman"/>
          <w:sz w:val="28"/>
          <w:szCs w:val="28"/>
        </w:rPr>
        <w:t>В салонах бизнес-класса более широкий перечень услуг с преобладанием профессиональной косметики для волос. Также в салонах данного уровня оказываются дополнительные услуги в сфере ногтевого сервиса: наращивание ногтей и нанесение художественного рисунка.</w:t>
      </w:r>
    </w:p>
    <w:p w14:paraId="5A7AF742" w14:textId="77777777" w:rsidR="00F165A6" w:rsidRPr="00F165A6" w:rsidRDefault="00F165A6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5A6">
        <w:rPr>
          <w:rFonts w:ascii="Times New Roman" w:hAnsi="Times New Roman" w:cs="Times New Roman"/>
          <w:sz w:val="28"/>
          <w:szCs w:val="28"/>
        </w:rPr>
        <w:lastRenderedPageBreak/>
        <w:t>По сравнению с обычной парикмахерской такой салон предлагает расширенный перечень услуг, куда входят, кроме стрижки и окрашивания, маникюр, педикюр, услуги косметического кабинета и солярия. В подобных заведениях работает более квалифицированный персонал. Там можно получить консультацию мастера, который хорошо ориентируется в модных тенденциях.</w:t>
      </w:r>
    </w:p>
    <w:p w14:paraId="3A6C83FB" w14:textId="77777777" w:rsidR="00F165A6" w:rsidRPr="00F165A6" w:rsidRDefault="00F165A6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5A6">
        <w:rPr>
          <w:rFonts w:ascii="Times New Roman" w:hAnsi="Times New Roman" w:cs="Times New Roman"/>
          <w:sz w:val="28"/>
          <w:szCs w:val="28"/>
        </w:rPr>
        <w:t>В салонах премиум-класса предоставляются эксклюзивные услуги – по уходу за волосами, кожей тела и лица, а также SPA-процедуры, ароматерапия, массаж всех видов (антицеллюлитный, расслабляющий, корректирующий и т. д.). Следует заметить, что все предоставляемые услуги оказывают высококлассные мастера. «Изюминка» салонов премиум-класса – предоставление услуг стилиста.</w:t>
      </w:r>
    </w:p>
    <w:p w14:paraId="70100853" w14:textId="77777777" w:rsidR="00F165A6" w:rsidRPr="00F165A6" w:rsidRDefault="00F165A6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5A6">
        <w:rPr>
          <w:rFonts w:ascii="Times New Roman" w:hAnsi="Times New Roman" w:cs="Times New Roman"/>
          <w:sz w:val="28"/>
          <w:szCs w:val="28"/>
        </w:rPr>
        <w:t>Отличительный признак салонов высшего класса – эксклюзивные услуги. Клиенты зачастую приходят сюда не только за прической, но и за настроением. Как правило, все салоны класса «люкс» авторские, т. е. работают под руководством и маркой известного парикмахера-стилиста, часто призера международных конкурсов и чемпионатов.</w:t>
      </w:r>
    </w:p>
    <w:p w14:paraId="27EA1D6F" w14:textId="321C57AE" w:rsidR="00F165A6" w:rsidRPr="00F165A6" w:rsidRDefault="00F165A6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65A6">
        <w:rPr>
          <w:rFonts w:ascii="Times New Roman" w:hAnsi="Times New Roman" w:cs="Times New Roman"/>
          <w:sz w:val="28"/>
          <w:szCs w:val="28"/>
        </w:rPr>
        <w:t>Самовольно присваивать себе категории, такие как «эконом», «бизнес», «VIP», «люкс» салоны, никто не имеет права. ГОСТ 32610-2014 «Услуги бытовые. Классификация организаций», которые выделяют целый ряд показателей, по которым организациям сферы услуг может быть присвоена та или иная категория.</w:t>
      </w:r>
    </w:p>
    <w:p w14:paraId="7C09D906" w14:textId="58354601" w:rsidR="004A5313" w:rsidRPr="004A5313" w:rsidRDefault="00F165A6" w:rsidP="0042348B">
      <w:pPr>
        <w:pStyle w:val="1"/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71640888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Тема </w:t>
      </w:r>
      <w:r w:rsidR="002E0EF0">
        <w:rPr>
          <w:rFonts w:ascii="Times New Roman" w:hAnsi="Times New Roman" w:cs="Times New Roman"/>
          <w:b/>
          <w:bCs/>
          <w:color w:val="auto"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. </w:t>
      </w:r>
      <w:r w:rsidR="000157D2" w:rsidRPr="000157D2">
        <w:rPr>
          <w:rFonts w:ascii="Times New Roman" w:hAnsi="Times New Roman" w:cs="Times New Roman"/>
          <w:b/>
          <w:bCs/>
          <w:color w:val="auto"/>
          <w:sz w:val="28"/>
          <w:szCs w:val="28"/>
        </w:rPr>
        <w:t>Особенности предоставления услуг в салонах красоты</w:t>
      </w:r>
      <w:bookmarkEnd w:id="7"/>
    </w:p>
    <w:p w14:paraId="39F315F1" w14:textId="77777777" w:rsidR="000157D2" w:rsidRPr="000157D2" w:rsidRDefault="000157D2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8" w:name="_Toc377117077"/>
      <w:bookmarkStart w:id="9" w:name="_Toc377117138"/>
      <w:bookmarkStart w:id="10" w:name="_Toc436125623"/>
      <w:r w:rsidRPr="000157D2">
        <w:rPr>
          <w:rFonts w:ascii="Times New Roman" w:hAnsi="Times New Roman" w:cs="Times New Roman"/>
          <w:sz w:val="28"/>
          <w:szCs w:val="28"/>
        </w:rPr>
        <w:t xml:space="preserve">Сервис – это перечень услуг, предлагаемых компанией клиентам. Качество сервиса лежит в основе конкурентоспособности компании, поэтому нельзя недооценивать этот параметр. </w:t>
      </w:r>
    </w:p>
    <w:p w14:paraId="3D9DA401" w14:textId="690F0C67" w:rsidR="000157D2" w:rsidRPr="000157D2" w:rsidRDefault="000157D2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t xml:space="preserve">Салон красоты, ставший </w:t>
      </w:r>
      <w:r w:rsidR="00C93380" w:rsidRPr="000157D2">
        <w:rPr>
          <w:rFonts w:ascii="Times New Roman" w:hAnsi="Times New Roman" w:cs="Times New Roman"/>
          <w:sz w:val="28"/>
          <w:szCs w:val="28"/>
        </w:rPr>
        <w:t>бизнес-единицей</w:t>
      </w:r>
      <w:r w:rsidRPr="000157D2">
        <w:rPr>
          <w:rFonts w:ascii="Times New Roman" w:hAnsi="Times New Roman" w:cs="Times New Roman"/>
          <w:sz w:val="28"/>
          <w:szCs w:val="28"/>
        </w:rPr>
        <w:t xml:space="preserve"> в Америке в начале ХХ века, изначально занимался обслуживанием мужчин и женщин и оказывал разнообразные, в частности парикмахерские услуги. В отличие от </w:t>
      </w:r>
      <w:r w:rsidR="00C93380" w:rsidRPr="000157D2">
        <w:rPr>
          <w:rFonts w:ascii="Times New Roman" w:hAnsi="Times New Roman" w:cs="Times New Roman"/>
          <w:sz w:val="28"/>
          <w:szCs w:val="28"/>
        </w:rPr>
        <w:t>старомодных</w:t>
      </w:r>
      <w:r w:rsidRPr="000157D2">
        <w:rPr>
          <w:rFonts w:ascii="Times New Roman" w:hAnsi="Times New Roman" w:cs="Times New Roman"/>
          <w:sz w:val="28"/>
          <w:szCs w:val="28"/>
        </w:rPr>
        <w:t xml:space="preserve"> «Парикмахерских» салоны красоты предоставляют более широкий спектр услуг: маникюр, педикюр, эпиляции, депиляции, солярий, окрашивание волос, завивки и лечение волос, татуаж и множество разнообразных услуг из серии SPA (процедуры с использованием различной формы воды и возможной целебных растений для улучшения кожи человека и релаксации)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3A991F4" w14:textId="657759D1" w:rsidR="000157D2" w:rsidRPr="000157D2" w:rsidRDefault="000157D2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t xml:space="preserve">Сегодня рынок салонов красоты имеет 5 сегментов: социальный, эконом, премиум, </w:t>
      </w:r>
      <w:r w:rsidR="006016A0" w:rsidRPr="000157D2">
        <w:rPr>
          <w:rFonts w:ascii="Times New Roman" w:hAnsi="Times New Roman" w:cs="Times New Roman"/>
          <w:sz w:val="28"/>
          <w:szCs w:val="28"/>
        </w:rPr>
        <w:t>супер-премиум</w:t>
      </w:r>
      <w:r w:rsidRPr="000157D2">
        <w:rPr>
          <w:rFonts w:ascii="Times New Roman" w:hAnsi="Times New Roman" w:cs="Times New Roman"/>
          <w:sz w:val="28"/>
          <w:szCs w:val="28"/>
        </w:rPr>
        <w:t xml:space="preserve"> и класс люкс. Сервис в салоне красоты может стать как причиной привлечения новой клиентской базы, так и оттока клиентов. </w:t>
      </w:r>
      <w:r w:rsidRPr="000157D2">
        <w:rPr>
          <w:rFonts w:ascii="Times New Roman" w:hAnsi="Times New Roman" w:cs="Times New Roman"/>
          <w:sz w:val="28"/>
          <w:szCs w:val="28"/>
        </w:rPr>
        <w:lastRenderedPageBreak/>
        <w:t>Если салон красоты заявляет высокую планку уровня обслуживания – премиум, суперпремиум или люкс – то работники этого салона должны отличаться безупречным уровнем мастерства и деловыми качествами. Несоответствие может стать причиной ухода клиентов.</w:t>
      </w:r>
    </w:p>
    <w:p w14:paraId="7B512470" w14:textId="77777777" w:rsidR="000157D2" w:rsidRPr="000157D2" w:rsidRDefault="000157D2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t>Именно манера поведения и общения сотрудников является решающим фактором в оценке работы салона красоты. Чем выше уровень сервиса, тем больше вероятность того, что посетитель вернется повторно. Профессионализм и хороший уровень сервиса в салоне красоты – это то, что позволяет быть достойным соперником в конкурентной борьбе. Часто именно сервис в салоне красоты – его высокий уровень – отличает салон красоты от прочих с таким же перечнем услуг.</w:t>
      </w:r>
    </w:p>
    <w:p w14:paraId="72EFE4FB" w14:textId="77777777" w:rsidR="000157D2" w:rsidRPr="000157D2" w:rsidRDefault="000157D2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t>На сегодняшний момент большинство салонов предлагает приблизительно одни и те же услуги в одной и той же ценовой категории. Сервис в салоне красоты – это тот параметр, который дает возможность отличать их друг от друга. Стабильное качество сервиса, которое отвечает плану салона и его классу, можно назвать основным конкурентным преимуществом. Если сервис салона красоты будет предусматривать разработку и введение стандартов обслуживания клиентов, то в итоге будет сформирован высокий уровень сервиса.</w:t>
      </w:r>
    </w:p>
    <w:p w14:paraId="78305A9B" w14:textId="77777777" w:rsidR="000157D2" w:rsidRPr="000157D2" w:rsidRDefault="000157D2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t>Стандарты непременно должны отражать:</w:t>
      </w:r>
    </w:p>
    <w:p w14:paraId="7210DC06" w14:textId="427A2EBF" w:rsidR="000157D2" w:rsidRPr="000157D2" w:rsidRDefault="000157D2" w:rsidP="006016A0">
      <w:pPr>
        <w:pStyle w:val="ae"/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t>момент встречи клиента и его записи на услугу;</w:t>
      </w:r>
    </w:p>
    <w:p w14:paraId="0BD5CBCB" w14:textId="5A708530" w:rsidR="000157D2" w:rsidRPr="000157D2" w:rsidRDefault="000157D2" w:rsidP="006016A0">
      <w:pPr>
        <w:pStyle w:val="ae"/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t>алгоритмы оказания услуг;</w:t>
      </w:r>
    </w:p>
    <w:p w14:paraId="23F7D6BB" w14:textId="3BE991B0" w:rsidR="000157D2" w:rsidRPr="000157D2" w:rsidRDefault="000157D2" w:rsidP="006016A0">
      <w:pPr>
        <w:pStyle w:val="ae"/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t>момент завершения обслуживания и процедуру расчета с клиентом;</w:t>
      </w:r>
    </w:p>
    <w:p w14:paraId="75F58F4F" w14:textId="73A3B9B9" w:rsidR="000157D2" w:rsidRPr="000157D2" w:rsidRDefault="000157D2" w:rsidP="006016A0">
      <w:pPr>
        <w:pStyle w:val="ae"/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t>способы и схемы получения обратной связи от клиента;</w:t>
      </w:r>
    </w:p>
    <w:p w14:paraId="5AA0909D" w14:textId="333D6966" w:rsidR="000157D2" w:rsidRPr="000157D2" w:rsidRDefault="000157D2" w:rsidP="006016A0">
      <w:pPr>
        <w:pStyle w:val="ae"/>
        <w:numPr>
          <w:ilvl w:val="0"/>
          <w:numId w:val="2"/>
        </w:numPr>
        <w:tabs>
          <w:tab w:val="left" w:pos="993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t>процесс осуществления записи на повторную услугу.</w:t>
      </w:r>
    </w:p>
    <w:p w14:paraId="20D7C3B4" w14:textId="6557212C" w:rsidR="004A5313" w:rsidRPr="004A5313" w:rsidRDefault="004A5313" w:rsidP="00F713C4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4A5313">
        <w:rPr>
          <w:rFonts w:ascii="Times New Roman" w:hAnsi="Times New Roman" w:cs="Times New Roman"/>
          <w:b/>
          <w:bCs/>
          <w:color w:val="auto"/>
          <w:sz w:val="28"/>
          <w:szCs w:val="28"/>
        </w:rPr>
        <w:t>Контрольные вопросы по теме для самоконтроля</w:t>
      </w:r>
      <w:bookmarkEnd w:id="8"/>
      <w:bookmarkEnd w:id="9"/>
      <w:bookmarkEnd w:id="10"/>
    </w:p>
    <w:p w14:paraId="107B8212" w14:textId="10E6C6C0" w:rsidR="004A5313" w:rsidRPr="004A5313" w:rsidRDefault="004A5313" w:rsidP="006421D8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5313">
        <w:rPr>
          <w:rFonts w:ascii="Times New Roman" w:hAnsi="Times New Roman" w:cs="Times New Roman"/>
          <w:bCs/>
          <w:sz w:val="28"/>
          <w:szCs w:val="28"/>
        </w:rPr>
        <w:t xml:space="preserve">1. Какие </w:t>
      </w:r>
      <w:r w:rsidR="00C93380">
        <w:rPr>
          <w:rFonts w:ascii="Times New Roman" w:hAnsi="Times New Roman" w:cs="Times New Roman"/>
          <w:bCs/>
          <w:sz w:val="28"/>
          <w:szCs w:val="28"/>
        </w:rPr>
        <w:t>услуги салонов красоты вы знаете</w:t>
      </w:r>
    </w:p>
    <w:p w14:paraId="6D39B06C" w14:textId="4F2371DA" w:rsidR="004A5313" w:rsidRPr="004A5313" w:rsidRDefault="004A5313" w:rsidP="006421D8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5313">
        <w:rPr>
          <w:rFonts w:ascii="Times New Roman" w:hAnsi="Times New Roman" w:cs="Times New Roman"/>
          <w:bCs/>
          <w:sz w:val="28"/>
          <w:szCs w:val="28"/>
        </w:rPr>
        <w:t xml:space="preserve">2. В каких основных областях </w:t>
      </w:r>
      <w:r w:rsidR="00C93380">
        <w:rPr>
          <w:rFonts w:ascii="Times New Roman" w:hAnsi="Times New Roman" w:cs="Times New Roman"/>
          <w:bCs/>
          <w:sz w:val="28"/>
          <w:szCs w:val="28"/>
        </w:rPr>
        <w:t>могут развиваться новые услуги</w:t>
      </w:r>
    </w:p>
    <w:p w14:paraId="59320ECD" w14:textId="5AB1A59C" w:rsidR="004A5313" w:rsidRPr="004A5313" w:rsidRDefault="004A5313" w:rsidP="006421D8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5313">
        <w:rPr>
          <w:rFonts w:ascii="Times New Roman" w:hAnsi="Times New Roman" w:cs="Times New Roman"/>
          <w:bCs/>
          <w:sz w:val="28"/>
          <w:szCs w:val="28"/>
        </w:rPr>
        <w:t xml:space="preserve">3. Какие типы </w:t>
      </w:r>
      <w:r w:rsidR="00C93380">
        <w:rPr>
          <w:rFonts w:ascii="Times New Roman" w:hAnsi="Times New Roman" w:cs="Times New Roman"/>
          <w:bCs/>
          <w:sz w:val="28"/>
          <w:szCs w:val="28"/>
        </w:rPr>
        <w:t>салонов красоты существуют и чем они отличаются?</w:t>
      </w:r>
    </w:p>
    <w:p w14:paraId="706EBA24" w14:textId="51AF0B9F" w:rsidR="004A5313" w:rsidRPr="004A5313" w:rsidRDefault="004A5313" w:rsidP="006421D8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5313">
        <w:rPr>
          <w:rFonts w:ascii="Times New Roman" w:hAnsi="Times New Roman" w:cs="Times New Roman"/>
          <w:bCs/>
          <w:sz w:val="28"/>
          <w:szCs w:val="28"/>
        </w:rPr>
        <w:t xml:space="preserve">4. Какой тип </w:t>
      </w:r>
      <w:r w:rsidR="00C93380">
        <w:rPr>
          <w:rFonts w:ascii="Times New Roman" w:hAnsi="Times New Roman" w:cs="Times New Roman"/>
          <w:bCs/>
          <w:sz w:val="28"/>
          <w:szCs w:val="28"/>
        </w:rPr>
        <w:t>салона красоты кажется вам наиболее перспективным с точки зрения обеспечения качества и почему?</w:t>
      </w:r>
    </w:p>
    <w:p w14:paraId="06FF24C5" w14:textId="62B63089" w:rsidR="004A5313" w:rsidRPr="004A5313" w:rsidRDefault="004A5313" w:rsidP="0042348B">
      <w:pPr>
        <w:pStyle w:val="1"/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1" w:name="_Toc377117079"/>
      <w:bookmarkStart w:id="12" w:name="_Toc377117140"/>
      <w:bookmarkStart w:id="13" w:name="_Toc436125625"/>
      <w:bookmarkStart w:id="14" w:name="_Toc71640889"/>
      <w:r w:rsidRPr="004A531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Тема </w:t>
      </w:r>
      <w:r w:rsidR="002E0EF0">
        <w:rPr>
          <w:rFonts w:ascii="Times New Roman" w:hAnsi="Times New Roman" w:cs="Times New Roman"/>
          <w:b/>
          <w:bCs/>
          <w:color w:val="auto"/>
          <w:sz w:val="28"/>
          <w:szCs w:val="28"/>
        </w:rPr>
        <w:t>3</w:t>
      </w:r>
      <w:r w:rsidRPr="004A5313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. </w:t>
      </w:r>
      <w:bookmarkEnd w:id="11"/>
      <w:bookmarkEnd w:id="12"/>
      <w:bookmarkEnd w:id="13"/>
      <w:r w:rsidR="000157D2">
        <w:rPr>
          <w:rFonts w:ascii="Times New Roman" w:hAnsi="Times New Roman" w:cs="Times New Roman"/>
          <w:b/>
          <w:bCs/>
          <w:color w:val="auto"/>
          <w:sz w:val="28"/>
          <w:szCs w:val="28"/>
        </w:rPr>
        <w:t>Требования к услугам салонов красоты</w:t>
      </w:r>
      <w:bookmarkEnd w:id="14"/>
    </w:p>
    <w:p w14:paraId="1C2E027F" w14:textId="77777777" w:rsidR="000157D2" w:rsidRPr="000157D2" w:rsidRDefault="000157D2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Toc377117080"/>
      <w:bookmarkStart w:id="16" w:name="_Toc377117141"/>
      <w:bookmarkStart w:id="17" w:name="_Toc436125626"/>
      <w:r w:rsidRPr="000157D2">
        <w:rPr>
          <w:rFonts w:ascii="Times New Roman" w:hAnsi="Times New Roman" w:cs="Times New Roman"/>
          <w:sz w:val="28"/>
          <w:szCs w:val="28"/>
        </w:rPr>
        <w:t xml:space="preserve">Услуги в салонах красоты обязуются отвечать некоторым требованиям, общепринятым для всех организаций, оказывающих данные услуги. </w:t>
      </w:r>
    </w:p>
    <w:p w14:paraId="2C2275EA" w14:textId="77777777" w:rsidR="000157D2" w:rsidRPr="000157D2" w:rsidRDefault="000157D2" w:rsidP="0042348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t xml:space="preserve">Необходимыми требованиями являются: </w:t>
      </w:r>
    </w:p>
    <w:p w14:paraId="41125931" w14:textId="55A64544" w:rsidR="000157D2" w:rsidRPr="000157D2" w:rsidRDefault="000157D2" w:rsidP="0042348B">
      <w:pPr>
        <w:pStyle w:val="ae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t xml:space="preserve">хорошая подготовка и квалификация специалистов; </w:t>
      </w:r>
    </w:p>
    <w:p w14:paraId="77F475B4" w14:textId="55828AA9" w:rsidR="000157D2" w:rsidRPr="000157D2" w:rsidRDefault="000157D2" w:rsidP="0042348B">
      <w:pPr>
        <w:pStyle w:val="ae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Pr="000157D2">
        <w:rPr>
          <w:rFonts w:ascii="Times New Roman" w:hAnsi="Times New Roman" w:cs="Times New Roman"/>
          <w:sz w:val="28"/>
          <w:szCs w:val="28"/>
        </w:rPr>
        <w:t xml:space="preserve">ффективность и безопасность предоставляемых процедур;  </w:t>
      </w:r>
    </w:p>
    <w:p w14:paraId="78547079" w14:textId="1C75944D" w:rsidR="000157D2" w:rsidRPr="000157D2" w:rsidRDefault="000157D2" w:rsidP="0042348B">
      <w:pPr>
        <w:pStyle w:val="ae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lastRenderedPageBreak/>
        <w:t>высокое качество оказания услуги и др.</w:t>
      </w:r>
      <w:r w:rsidRPr="000157D2">
        <w:rPr>
          <w:rFonts w:ascii="Times New Roman" w:hAnsi="Times New Roman" w:cs="Times New Roman"/>
          <w:sz w:val="28"/>
          <w:szCs w:val="28"/>
        </w:rPr>
        <w:tab/>
      </w:r>
    </w:p>
    <w:p w14:paraId="5A6BDC59" w14:textId="77777777" w:rsidR="000157D2" w:rsidRPr="000157D2" w:rsidRDefault="000157D2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t>На сегодняшний день салоны красоты классифицируются по выполняемым функциям, типам, местонахождению предприятия, характеру обслуживаемого контингента, и т.д. В салоны приходят люди, чтобы сделать стрижку на важные события, такие как свадьбу, день рождения, юбилей или просто привести себя в благоприятный и порядочный внешний вид. Приятно встретить, качественно и вежливо  обслужить, создать максимально благоприятные условия для клиента – это первоначальная   задача работников салона красоты. Сегодня на рынке не так уж и много специализированных салонов, которые предлагают не только косметологические или парикмахерские услуги. Владельцы вновь открывающихся предприятий стараются разрабатывать и включать как можно больше новых услуг. При этом часто не учитывается одна особенность потребителя услуг салонов красоты: люди чаще всего идут не в конкретный салон, а к конкретному  мастеру. Связано это в первую очередь с тем, что мастер своей качественной и добросовестной работой завоевывает к себе доверие клиента, и человек уже не сомневается в его профессионализме, убеждаясь на собственном примере, постоянно пользуясь услугами этого мастера. Как и любой другой трудовой деятельности, обслуживанию в салоне красоты свойственны определенные принципы организации:</w:t>
      </w:r>
    </w:p>
    <w:p w14:paraId="76F12F0D" w14:textId="4EEC9597" w:rsidR="000157D2" w:rsidRPr="000157D2" w:rsidRDefault="000157D2" w:rsidP="006016A0">
      <w:pPr>
        <w:pStyle w:val="ae"/>
        <w:numPr>
          <w:ilvl w:val="0"/>
          <w:numId w:val="3"/>
        </w:numPr>
        <w:tabs>
          <w:tab w:val="left" w:pos="284"/>
          <w:tab w:val="left" w:pos="426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t xml:space="preserve">более полное удовлетворение платежеспособного спроса населения на услуги; </w:t>
      </w:r>
    </w:p>
    <w:p w14:paraId="1DA6F512" w14:textId="0B24A818" w:rsidR="000157D2" w:rsidRPr="000157D2" w:rsidRDefault="000157D2" w:rsidP="006016A0">
      <w:pPr>
        <w:pStyle w:val="ae"/>
        <w:numPr>
          <w:ilvl w:val="0"/>
          <w:numId w:val="3"/>
        </w:numPr>
        <w:tabs>
          <w:tab w:val="left" w:pos="284"/>
          <w:tab w:val="left" w:pos="426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t xml:space="preserve">максимальная доступность услуг к потребителю; </w:t>
      </w:r>
    </w:p>
    <w:p w14:paraId="29146405" w14:textId="0362907A" w:rsidR="000157D2" w:rsidRPr="000157D2" w:rsidRDefault="000157D2" w:rsidP="006016A0">
      <w:pPr>
        <w:pStyle w:val="ae"/>
        <w:numPr>
          <w:ilvl w:val="0"/>
          <w:numId w:val="3"/>
        </w:numPr>
        <w:tabs>
          <w:tab w:val="left" w:pos="284"/>
          <w:tab w:val="left" w:pos="426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t xml:space="preserve">повышенное внимание к индивидуальным потребностям, вкусам и предпочтениям клиента; </w:t>
      </w:r>
    </w:p>
    <w:p w14:paraId="0E4DDB4D" w14:textId="6C8115D9" w:rsidR="000157D2" w:rsidRPr="000157D2" w:rsidRDefault="000157D2" w:rsidP="006016A0">
      <w:pPr>
        <w:pStyle w:val="ae"/>
        <w:numPr>
          <w:ilvl w:val="0"/>
          <w:numId w:val="3"/>
        </w:numPr>
        <w:tabs>
          <w:tab w:val="left" w:pos="284"/>
          <w:tab w:val="left" w:pos="426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t>создание наиболее комфортных условий для клиента в процессе пользования услугами; доведение услуг до потребителя с наименьшими затратами.</w:t>
      </w:r>
    </w:p>
    <w:p w14:paraId="5BE2D763" w14:textId="77777777" w:rsidR="000157D2" w:rsidRPr="000157D2" w:rsidRDefault="000157D2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t xml:space="preserve">Процесс облуживания – поэтапно протекающая во времени смена стадий доведения услуги до потребителя. Этот процесс должен быть наиболее рациональным, проходить с минимальной тратой времени  для осуществления всех ступеней доведения услуги до самого потребителя. Главное значение в предприятиях типа салонов красоты, уделяется форме обслуживания. Форма обслуживания – это способ доведения услуги до потребителя, который позволяет организовать и регулировать взаимоотношения между предприятием бытового обслуживания и клиентом (заказчиком) в процессе выполнения самого заказа. Предприятиям данной сферы необходимо </w:t>
      </w:r>
      <w:r w:rsidRPr="000157D2">
        <w:rPr>
          <w:rFonts w:ascii="Times New Roman" w:hAnsi="Times New Roman" w:cs="Times New Roman"/>
          <w:sz w:val="28"/>
          <w:szCs w:val="28"/>
        </w:rPr>
        <w:lastRenderedPageBreak/>
        <w:t xml:space="preserve">учитывать тот факт, что прогрессивная форма обслуживания является более предпочтительной для потребителей различных видов услуг. </w:t>
      </w:r>
    </w:p>
    <w:p w14:paraId="286DD692" w14:textId="77777777" w:rsidR="000157D2" w:rsidRPr="000157D2" w:rsidRDefault="000157D2" w:rsidP="0042348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t xml:space="preserve">Преимуществами прогрессивных форм обслуживания являются: </w:t>
      </w:r>
    </w:p>
    <w:p w14:paraId="18CD5E35" w14:textId="60E02AAD" w:rsidR="000157D2" w:rsidRPr="000157D2" w:rsidRDefault="000157D2" w:rsidP="0042348B">
      <w:pPr>
        <w:pStyle w:val="ae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t>экономия времени заказчика на получение услуги удобство и комфорт при пользовании услугами;</w:t>
      </w:r>
    </w:p>
    <w:p w14:paraId="19A3CF74" w14:textId="210E1DCE" w:rsidR="000157D2" w:rsidRPr="000157D2" w:rsidRDefault="000157D2" w:rsidP="0042348B">
      <w:pPr>
        <w:pStyle w:val="ae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t xml:space="preserve">увеличение прибыли от предоставления услуг. </w:t>
      </w:r>
    </w:p>
    <w:p w14:paraId="4B412617" w14:textId="25E2B23D" w:rsidR="000157D2" w:rsidRDefault="000157D2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7D2">
        <w:rPr>
          <w:rFonts w:ascii="Times New Roman" w:hAnsi="Times New Roman" w:cs="Times New Roman"/>
          <w:sz w:val="28"/>
          <w:szCs w:val="28"/>
        </w:rPr>
        <w:t>Это значит, что прогрессивная форма обслуживания должна быть равнозначно выгодна и клиенту, и предприятию, которое оказывает данные услуги. Лишь в этом случае она будет пользоваться наибольшим  спросом, и иметь положительные шаги развития. По уровню возрастания  благо состоятельных людей, возрастают и их потребности, в пользовании различными услугами и в том числе бытовыми. С ростом и совершенствованием бытовых потребностей населения все больше увеличивается, и становиться разнообразным спрос на услуги предприятий.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57D2">
        <w:rPr>
          <w:rFonts w:ascii="Times New Roman" w:hAnsi="Times New Roman" w:cs="Times New Roman"/>
          <w:sz w:val="28"/>
          <w:szCs w:val="28"/>
        </w:rPr>
        <w:t>В последние годы в сфере бытового обслуживания населения появляются предприятия, которые объединяют услуги, оказываемые традиционно либо парикмахерскими, либо косметическими кабинетами – салоны красоты.</w:t>
      </w:r>
    </w:p>
    <w:p w14:paraId="04DCA05C" w14:textId="77777777" w:rsidR="0042348B" w:rsidRPr="000157D2" w:rsidRDefault="0042348B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5323C7D" w14:textId="5C65DFA2" w:rsidR="004A5313" w:rsidRPr="00F5099C" w:rsidRDefault="004A5313" w:rsidP="002E058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5099C">
        <w:rPr>
          <w:rFonts w:ascii="Times New Roman" w:hAnsi="Times New Roman" w:cs="Times New Roman"/>
          <w:b/>
          <w:bCs/>
          <w:color w:val="auto"/>
          <w:sz w:val="28"/>
          <w:szCs w:val="28"/>
        </w:rPr>
        <w:t>Контрольные вопросы по теме для самоконтроля</w:t>
      </w:r>
      <w:bookmarkEnd w:id="15"/>
      <w:bookmarkEnd w:id="16"/>
      <w:bookmarkEnd w:id="17"/>
    </w:p>
    <w:p w14:paraId="73472D3F" w14:textId="232231FA" w:rsidR="004A5313" w:rsidRPr="004A5313" w:rsidRDefault="004A5313" w:rsidP="0042348B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5313">
        <w:rPr>
          <w:rFonts w:ascii="Times New Roman" w:hAnsi="Times New Roman" w:cs="Times New Roman"/>
          <w:bCs/>
          <w:sz w:val="28"/>
          <w:szCs w:val="28"/>
        </w:rPr>
        <w:t xml:space="preserve">1. Что является ключевыми </w:t>
      </w:r>
      <w:r w:rsidR="00C93380">
        <w:rPr>
          <w:rFonts w:ascii="Times New Roman" w:hAnsi="Times New Roman" w:cs="Times New Roman"/>
          <w:bCs/>
          <w:sz w:val="28"/>
          <w:szCs w:val="28"/>
        </w:rPr>
        <w:t>фактором при выборе салона красоты клиентами?</w:t>
      </w:r>
    </w:p>
    <w:p w14:paraId="0C9FBFAD" w14:textId="6E308C80" w:rsidR="004A5313" w:rsidRPr="004A5313" w:rsidRDefault="004A5313" w:rsidP="0042348B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5313">
        <w:rPr>
          <w:rFonts w:ascii="Times New Roman" w:hAnsi="Times New Roman" w:cs="Times New Roman"/>
          <w:bCs/>
          <w:sz w:val="28"/>
          <w:szCs w:val="28"/>
        </w:rPr>
        <w:t xml:space="preserve">2. Учет каких факторов предусматривает анализ </w:t>
      </w:r>
      <w:r w:rsidR="00C93380">
        <w:rPr>
          <w:rFonts w:ascii="Times New Roman" w:hAnsi="Times New Roman" w:cs="Times New Roman"/>
          <w:bCs/>
          <w:sz w:val="28"/>
          <w:szCs w:val="28"/>
        </w:rPr>
        <w:t>деятельности салонов красоты?</w:t>
      </w:r>
    </w:p>
    <w:p w14:paraId="67891800" w14:textId="58700F37" w:rsidR="004A5313" w:rsidRPr="004A5313" w:rsidRDefault="004A5313" w:rsidP="0042348B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5313">
        <w:rPr>
          <w:rFonts w:ascii="Times New Roman" w:hAnsi="Times New Roman" w:cs="Times New Roman"/>
          <w:bCs/>
          <w:sz w:val="28"/>
          <w:szCs w:val="28"/>
        </w:rPr>
        <w:t xml:space="preserve">3. Что дает </w:t>
      </w:r>
      <w:r w:rsidR="00C93380">
        <w:rPr>
          <w:rFonts w:ascii="Times New Roman" w:hAnsi="Times New Roman" w:cs="Times New Roman"/>
          <w:bCs/>
          <w:sz w:val="28"/>
          <w:szCs w:val="28"/>
        </w:rPr>
        <w:t>салону красоты применение различных форм обслуживания и их сочетаний</w:t>
      </w:r>
      <w:r w:rsidR="0042348B">
        <w:rPr>
          <w:rFonts w:ascii="Times New Roman" w:hAnsi="Times New Roman" w:cs="Times New Roman"/>
          <w:bCs/>
          <w:sz w:val="28"/>
          <w:szCs w:val="28"/>
        </w:rPr>
        <w:t xml:space="preserve">? </w:t>
      </w:r>
    </w:p>
    <w:p w14:paraId="116AB522" w14:textId="5F7DBC86" w:rsidR="004A5313" w:rsidRPr="004A5313" w:rsidRDefault="004A5313" w:rsidP="0042348B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5313">
        <w:rPr>
          <w:rFonts w:ascii="Times New Roman" w:hAnsi="Times New Roman" w:cs="Times New Roman"/>
          <w:bCs/>
          <w:sz w:val="28"/>
          <w:szCs w:val="28"/>
        </w:rPr>
        <w:t xml:space="preserve">4. Что включает в себя </w:t>
      </w:r>
      <w:r w:rsidR="0042348B">
        <w:rPr>
          <w:rFonts w:ascii="Times New Roman" w:hAnsi="Times New Roman" w:cs="Times New Roman"/>
          <w:bCs/>
          <w:sz w:val="28"/>
          <w:szCs w:val="28"/>
        </w:rPr>
        <w:t>прогрессивная форма обслуживания и как это отражается на качестве обслуживания, поясните?</w:t>
      </w:r>
    </w:p>
    <w:p w14:paraId="2777D918" w14:textId="13DB8AFB" w:rsidR="004A5313" w:rsidRDefault="004A5313" w:rsidP="0042348B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5313">
        <w:rPr>
          <w:rFonts w:ascii="Times New Roman" w:hAnsi="Times New Roman" w:cs="Times New Roman"/>
          <w:bCs/>
          <w:sz w:val="28"/>
          <w:szCs w:val="28"/>
        </w:rPr>
        <w:t xml:space="preserve">5. В чем состоит разница между </w:t>
      </w:r>
      <w:r w:rsidR="0042348B">
        <w:rPr>
          <w:rFonts w:ascii="Times New Roman" w:hAnsi="Times New Roman" w:cs="Times New Roman"/>
          <w:bCs/>
          <w:sz w:val="28"/>
          <w:szCs w:val="28"/>
        </w:rPr>
        <w:t>формами обслуживания в индустрии красоты и других сервисных предприятий?</w:t>
      </w:r>
    </w:p>
    <w:p w14:paraId="686F701C" w14:textId="77777777" w:rsidR="007F73D8" w:rsidRPr="004A5313" w:rsidRDefault="007F73D8" w:rsidP="0042348B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BD02CA9" w14:textId="265EDBF5" w:rsidR="004A5313" w:rsidRPr="007F73D8" w:rsidRDefault="004A5313" w:rsidP="007F73D8">
      <w:pPr>
        <w:pStyle w:val="1"/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8" w:name="_Toc377117082"/>
      <w:bookmarkStart w:id="19" w:name="_Toc377117143"/>
      <w:bookmarkStart w:id="20" w:name="_Toc436125628"/>
      <w:bookmarkStart w:id="21" w:name="_Toc71640890"/>
      <w:r w:rsidRPr="007F73D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Тема </w:t>
      </w:r>
      <w:r w:rsidR="002E0EF0" w:rsidRPr="007F73D8">
        <w:rPr>
          <w:rFonts w:ascii="Times New Roman" w:hAnsi="Times New Roman" w:cs="Times New Roman"/>
          <w:b/>
          <w:bCs/>
          <w:color w:val="auto"/>
          <w:sz w:val="28"/>
          <w:szCs w:val="28"/>
        </w:rPr>
        <w:t>4</w:t>
      </w:r>
      <w:r w:rsidRPr="007F73D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. </w:t>
      </w:r>
      <w:bookmarkEnd w:id="18"/>
      <w:bookmarkEnd w:id="19"/>
      <w:bookmarkEnd w:id="20"/>
      <w:r w:rsidR="007F73D8" w:rsidRPr="007F73D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История и общие тенденции развития </w:t>
      </w:r>
      <w:r w:rsidR="007F73D8">
        <w:rPr>
          <w:rFonts w:ascii="Times New Roman" w:hAnsi="Times New Roman" w:cs="Times New Roman"/>
          <w:b/>
          <w:bCs/>
          <w:color w:val="auto"/>
          <w:sz w:val="28"/>
          <w:szCs w:val="28"/>
        </w:rPr>
        <w:t>ногтевого сервиса</w:t>
      </w:r>
      <w:bookmarkEnd w:id="21"/>
      <w:r w:rsidR="007F73D8" w:rsidRPr="007F73D8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0154D24F" w14:textId="77777777" w:rsidR="007F73D8" w:rsidRDefault="007F73D8" w:rsidP="007F73D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2" w:name="_Toc377117083"/>
      <w:bookmarkStart w:id="23" w:name="_Toc377117144"/>
      <w:bookmarkStart w:id="24" w:name="_Toc436125629"/>
      <w:r w:rsidRPr="007F73D8">
        <w:rPr>
          <w:rFonts w:ascii="Times New Roman" w:hAnsi="Times New Roman" w:cs="Times New Roman"/>
          <w:sz w:val="28"/>
          <w:szCs w:val="28"/>
        </w:rPr>
        <w:t>История развития средств и способов по уходу за ногтями насчитывает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>сотни и даже тысячи лет. Еще в Древнем Мире уход за ногтями был явлением повседневным, являясь, в том числе, и обозначением классовых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>различий.</w:t>
      </w:r>
    </w:p>
    <w:p w14:paraId="1123C2EC" w14:textId="1E7B756E" w:rsidR="007F73D8" w:rsidRPr="007F73D8" w:rsidRDefault="007F73D8" w:rsidP="007F73D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3D8">
        <w:rPr>
          <w:rFonts w:ascii="Times New Roman" w:hAnsi="Times New Roman" w:cs="Times New Roman"/>
          <w:sz w:val="28"/>
          <w:szCs w:val="28"/>
        </w:rPr>
        <w:t xml:space="preserve">Однако предвестниками создания </w:t>
      </w:r>
      <w:r>
        <w:rPr>
          <w:rFonts w:ascii="Times New Roman" w:hAnsi="Times New Roman" w:cs="Times New Roman"/>
          <w:sz w:val="28"/>
          <w:szCs w:val="28"/>
        </w:rPr>
        <w:t>ногтевого сервиса</w:t>
      </w:r>
      <w:r w:rsidRPr="007F73D8">
        <w:rPr>
          <w:rFonts w:ascii="Times New Roman" w:hAnsi="Times New Roman" w:cs="Times New Roman"/>
          <w:sz w:val="28"/>
          <w:szCs w:val="28"/>
        </w:rPr>
        <w:t xml:space="preserve"> как таковой можно считать создателей первых лаков для ногтей, в масштабе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>промышленного производства.</w:t>
      </w:r>
    </w:p>
    <w:p w14:paraId="21CAB502" w14:textId="10C3814F" w:rsidR="007F73D8" w:rsidRPr="007F73D8" w:rsidRDefault="007F73D8" w:rsidP="007F73D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3D8">
        <w:rPr>
          <w:rFonts w:ascii="Times New Roman" w:hAnsi="Times New Roman" w:cs="Times New Roman"/>
          <w:sz w:val="28"/>
          <w:szCs w:val="28"/>
        </w:rPr>
        <w:lastRenderedPageBreak/>
        <w:t xml:space="preserve">В 1932 году компанией </w:t>
      </w:r>
      <w:proofErr w:type="spellStart"/>
      <w:r w:rsidRPr="007F73D8">
        <w:rPr>
          <w:rFonts w:ascii="Times New Roman" w:hAnsi="Times New Roman" w:cs="Times New Roman"/>
          <w:sz w:val="28"/>
          <w:szCs w:val="28"/>
        </w:rPr>
        <w:t>Revlon</w:t>
      </w:r>
      <w:proofErr w:type="spellEnd"/>
      <w:r w:rsidRPr="007F73D8">
        <w:rPr>
          <w:rFonts w:ascii="Times New Roman" w:hAnsi="Times New Roman" w:cs="Times New Roman"/>
          <w:sz w:val="28"/>
          <w:szCs w:val="28"/>
        </w:rPr>
        <w:t xml:space="preserve"> (создана в том же году братьями Джозефом и Чарльзом </w:t>
      </w:r>
      <w:proofErr w:type="spellStart"/>
      <w:r w:rsidRPr="007F73D8">
        <w:rPr>
          <w:rFonts w:ascii="Times New Roman" w:hAnsi="Times New Roman" w:cs="Times New Roman"/>
          <w:sz w:val="28"/>
          <w:szCs w:val="28"/>
        </w:rPr>
        <w:t>Ревзонами</w:t>
      </w:r>
      <w:proofErr w:type="spellEnd"/>
      <w:r w:rsidRPr="007F73D8">
        <w:rPr>
          <w:rFonts w:ascii="Times New Roman" w:hAnsi="Times New Roman" w:cs="Times New Roman"/>
          <w:sz w:val="28"/>
          <w:szCs w:val="28"/>
        </w:rPr>
        <w:t xml:space="preserve"> и Чарльзом </w:t>
      </w:r>
      <w:proofErr w:type="spellStart"/>
      <w:r w:rsidRPr="007F73D8">
        <w:rPr>
          <w:rFonts w:ascii="Times New Roman" w:hAnsi="Times New Roman" w:cs="Times New Roman"/>
          <w:sz w:val="28"/>
          <w:szCs w:val="28"/>
        </w:rPr>
        <w:t>Лэшманом</w:t>
      </w:r>
      <w:proofErr w:type="spellEnd"/>
      <w:r w:rsidRPr="007F73D8">
        <w:rPr>
          <w:rFonts w:ascii="Times New Roman" w:hAnsi="Times New Roman" w:cs="Times New Roman"/>
          <w:sz w:val="28"/>
          <w:szCs w:val="28"/>
        </w:rPr>
        <w:t>) выпускается первая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 xml:space="preserve">эмаль для ногтей, формулу которой изобрёл химик Чарльз </w:t>
      </w:r>
      <w:proofErr w:type="spellStart"/>
      <w:r w:rsidRPr="007F73D8">
        <w:rPr>
          <w:rFonts w:ascii="Times New Roman" w:hAnsi="Times New Roman" w:cs="Times New Roman"/>
          <w:sz w:val="28"/>
          <w:szCs w:val="28"/>
        </w:rPr>
        <w:t>Лэшман</w:t>
      </w:r>
      <w:proofErr w:type="spellEnd"/>
      <w:r w:rsidRPr="007F73D8">
        <w:rPr>
          <w:rFonts w:ascii="Times New Roman" w:hAnsi="Times New Roman" w:cs="Times New Roman"/>
          <w:sz w:val="28"/>
          <w:szCs w:val="28"/>
        </w:rPr>
        <w:t>. Наряду с этим в 30-е годы на голливудских холмах рождается технология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 xml:space="preserve">искусственных ногтей, сделанных из обрезков киноплёнки. В таком качестве её использовала личный визажист Греты Гарбо </w:t>
      </w:r>
      <w:proofErr w:type="spellStart"/>
      <w:r w:rsidRPr="007F73D8">
        <w:rPr>
          <w:rFonts w:ascii="Times New Roman" w:hAnsi="Times New Roman" w:cs="Times New Roman"/>
          <w:sz w:val="28"/>
          <w:szCs w:val="28"/>
        </w:rPr>
        <w:t>Сессиль</w:t>
      </w:r>
      <w:proofErr w:type="spellEnd"/>
      <w:r w:rsidRPr="007F73D8">
        <w:rPr>
          <w:rFonts w:ascii="Times New Roman" w:hAnsi="Times New Roman" w:cs="Times New Roman"/>
          <w:sz w:val="28"/>
          <w:szCs w:val="28"/>
        </w:rPr>
        <w:t xml:space="preserve"> Холланд,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>приклеивая плёнку на клей, используемый при киномонтаже. Но век таких ногтей был слишком мал (несколько часов), хотя и приобрёл немало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>поклонниц в голливудских салонах.</w:t>
      </w:r>
    </w:p>
    <w:p w14:paraId="788EDA4D" w14:textId="77777777" w:rsidR="007F73D8" w:rsidRPr="007F73D8" w:rsidRDefault="007F73D8" w:rsidP="007F73D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3D8">
        <w:rPr>
          <w:rFonts w:ascii="Times New Roman" w:hAnsi="Times New Roman" w:cs="Times New Roman"/>
          <w:sz w:val="28"/>
          <w:szCs w:val="28"/>
        </w:rPr>
        <w:t xml:space="preserve">К середине 30-х годов на смену плёночным ногтям пришли ногти, сделанные из бумаги или льняного полотна и приклеиваемые на лак </w:t>
      </w:r>
      <w:proofErr w:type="spellStart"/>
      <w:r w:rsidRPr="007F73D8">
        <w:rPr>
          <w:rFonts w:ascii="Times New Roman" w:hAnsi="Times New Roman" w:cs="Times New Roman"/>
          <w:sz w:val="28"/>
          <w:szCs w:val="28"/>
        </w:rPr>
        <w:t>Revlon</w:t>
      </w:r>
      <w:proofErr w:type="spellEnd"/>
      <w:r w:rsidRPr="007F73D8">
        <w:rPr>
          <w:rFonts w:ascii="Times New Roman" w:hAnsi="Times New Roman" w:cs="Times New Roman"/>
          <w:sz w:val="28"/>
          <w:szCs w:val="28"/>
        </w:rPr>
        <w:t>.</w:t>
      </w:r>
    </w:p>
    <w:p w14:paraId="1B59AE3E" w14:textId="77777777" w:rsidR="007F73D8" w:rsidRPr="007F73D8" w:rsidRDefault="007F73D8" w:rsidP="007F73D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3D8">
        <w:rPr>
          <w:rFonts w:ascii="Times New Roman" w:hAnsi="Times New Roman" w:cs="Times New Roman"/>
          <w:sz w:val="28"/>
          <w:szCs w:val="28"/>
        </w:rPr>
        <w:t>Такой вариант предложила предприимчивая эмигрантка из Франции</w:t>
      </w:r>
    </w:p>
    <w:p w14:paraId="37DC34A8" w14:textId="39D93414" w:rsidR="007F73D8" w:rsidRPr="007F73D8" w:rsidRDefault="007F73D8" w:rsidP="007F73D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3D8">
        <w:rPr>
          <w:rFonts w:ascii="Times New Roman" w:hAnsi="Times New Roman" w:cs="Times New Roman"/>
          <w:sz w:val="28"/>
          <w:szCs w:val="28"/>
        </w:rPr>
        <w:t xml:space="preserve">Джульетт Марлен, в число клиенток которой входили настоящие </w:t>
      </w:r>
      <w:proofErr w:type="spellStart"/>
      <w:r w:rsidRPr="007F73D8">
        <w:rPr>
          <w:rFonts w:ascii="Times New Roman" w:hAnsi="Times New Roman" w:cs="Times New Roman"/>
          <w:sz w:val="28"/>
          <w:szCs w:val="28"/>
        </w:rPr>
        <w:t>трендсеттеры</w:t>
      </w:r>
      <w:proofErr w:type="spellEnd"/>
      <w:r w:rsidRPr="007F73D8">
        <w:rPr>
          <w:rFonts w:ascii="Times New Roman" w:hAnsi="Times New Roman" w:cs="Times New Roman"/>
          <w:sz w:val="28"/>
          <w:szCs w:val="28"/>
        </w:rPr>
        <w:t xml:space="preserve"> того времени — кинодивы Мэри Пикфорд, Марлен Дитрих, Бетти Дэвис. Такая технология практически в первозданном виде просуществовала до 70-х годов, когда её усовершенствовали заменой бумаги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>шёлк, а лака для ногтей на клей, и стали продавать в виде набора под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>названием «Ногти Джульетт».</w:t>
      </w:r>
    </w:p>
    <w:p w14:paraId="558A716F" w14:textId="61C189FE" w:rsidR="007F73D8" w:rsidRPr="007F73D8" w:rsidRDefault="007F73D8" w:rsidP="007F73D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3D8">
        <w:rPr>
          <w:rFonts w:ascii="Times New Roman" w:hAnsi="Times New Roman" w:cs="Times New Roman"/>
          <w:sz w:val="28"/>
          <w:szCs w:val="28"/>
        </w:rPr>
        <w:t>Также благодаря киноиндустрии, а точнее, желанию видеть на экранах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>более эффектные ногти актрис, мы имеем сегодня и технологии наращивания ногтей, созданные на основе стоматологических материалов.</w:t>
      </w:r>
    </w:p>
    <w:p w14:paraId="4E75CB40" w14:textId="1C39DE46" w:rsidR="007F73D8" w:rsidRPr="007F73D8" w:rsidRDefault="007F73D8" w:rsidP="007F73D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3D8">
        <w:rPr>
          <w:rFonts w:ascii="Times New Roman" w:hAnsi="Times New Roman" w:cs="Times New Roman"/>
          <w:sz w:val="28"/>
          <w:szCs w:val="28"/>
        </w:rPr>
        <w:t>В 1948 году в отеле «Шератон» в Лос-Анджелесе состоялась презентация акриловой технологии. Её представляла жена дантиста, экспериментировавшая с пломбировочным материалом. Идея этих экспериментов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 xml:space="preserve">родилась в беседах с другом семьи Льюисом Б. Майером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F73D8">
        <w:rPr>
          <w:rFonts w:ascii="Times New Roman" w:hAnsi="Times New Roman" w:cs="Times New Roman"/>
          <w:sz w:val="28"/>
          <w:szCs w:val="28"/>
        </w:rPr>
        <w:t xml:space="preserve"> основателем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>киностудии MGM, который сетовал, что давно ищет способ удлинить ногти актрис и улучшить их вид на экране.</w:t>
      </w:r>
    </w:p>
    <w:p w14:paraId="700F79FC" w14:textId="3BF34133" w:rsidR="007F73D8" w:rsidRPr="007F73D8" w:rsidRDefault="007F73D8" w:rsidP="007F73D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3D8">
        <w:rPr>
          <w:rFonts w:ascii="Times New Roman" w:hAnsi="Times New Roman" w:cs="Times New Roman"/>
          <w:sz w:val="28"/>
          <w:szCs w:val="28"/>
        </w:rPr>
        <w:t xml:space="preserve">До 70-х годов довольно сложно было говорить об индустрии ногтей: материалы были дорогостоящими, а некоторые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F73D8">
        <w:rPr>
          <w:rFonts w:ascii="Times New Roman" w:hAnsi="Times New Roman" w:cs="Times New Roman"/>
          <w:sz w:val="28"/>
          <w:szCs w:val="28"/>
        </w:rPr>
        <w:t xml:space="preserve"> очень токсичными. Поэтому круг потребителей подобных услуг ограничивался киноактрисами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>некоторыми светскими дамами. Но с приходом на рынок крупных химических и фармацевтических концернов, имеющих серьёзную научную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 xml:space="preserve">базу, ситуация резко изменилась и начался настоящий мировой </w:t>
      </w:r>
      <w:r>
        <w:rPr>
          <w:rFonts w:ascii="Times New Roman" w:hAnsi="Times New Roman" w:cs="Times New Roman"/>
          <w:sz w:val="28"/>
          <w:szCs w:val="28"/>
        </w:rPr>
        <w:t>«ногтевой бум»</w:t>
      </w:r>
      <w:r w:rsidRPr="007F73D8">
        <w:rPr>
          <w:rFonts w:ascii="Times New Roman" w:hAnsi="Times New Roman" w:cs="Times New Roman"/>
          <w:sz w:val="28"/>
          <w:szCs w:val="28"/>
        </w:rPr>
        <w:t>.</w:t>
      </w:r>
    </w:p>
    <w:p w14:paraId="2B47C73B" w14:textId="54956371" w:rsidR="007F73D8" w:rsidRPr="007F73D8" w:rsidRDefault="007F73D8" w:rsidP="007F73D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3D8">
        <w:rPr>
          <w:rFonts w:ascii="Times New Roman" w:hAnsi="Times New Roman" w:cs="Times New Roman"/>
          <w:sz w:val="28"/>
          <w:szCs w:val="28"/>
        </w:rPr>
        <w:t xml:space="preserve">1973 г. компания </w:t>
      </w:r>
      <w:r w:rsidRPr="007F73D8">
        <w:rPr>
          <w:rFonts w:ascii="Times New Roman" w:hAnsi="Times New Roman" w:cs="Times New Roman"/>
          <w:sz w:val="28"/>
          <w:szCs w:val="28"/>
          <w:lang w:val="en-US"/>
        </w:rPr>
        <w:t>IBD</w:t>
      </w:r>
      <w:r w:rsidRPr="007F73D8">
        <w:rPr>
          <w:rFonts w:ascii="Times New Roman" w:hAnsi="Times New Roman" w:cs="Times New Roman"/>
          <w:sz w:val="28"/>
          <w:szCs w:val="28"/>
        </w:rPr>
        <w:t xml:space="preserve"> (</w:t>
      </w:r>
      <w:r w:rsidRPr="007F73D8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Pr="007F73D8"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  <w:lang w:val="en-US"/>
        </w:rPr>
        <w:t>Beauty</w:t>
      </w:r>
      <w:r w:rsidRPr="007F73D8"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  <w:lang w:val="en-US"/>
        </w:rPr>
        <w:t>Design</w:t>
      </w:r>
      <w:r w:rsidRPr="007F73D8">
        <w:rPr>
          <w:rFonts w:ascii="Times New Roman" w:hAnsi="Times New Roman" w:cs="Times New Roman"/>
          <w:sz w:val="28"/>
          <w:szCs w:val="28"/>
        </w:rPr>
        <w:t>) выпускает первый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 xml:space="preserve">клей для ногтей на основе </w:t>
      </w:r>
      <w:proofErr w:type="spellStart"/>
      <w:r w:rsidRPr="007F73D8">
        <w:rPr>
          <w:rFonts w:ascii="Times New Roman" w:hAnsi="Times New Roman" w:cs="Times New Roman"/>
          <w:sz w:val="28"/>
          <w:szCs w:val="28"/>
        </w:rPr>
        <w:t>цианакрилата</w:t>
      </w:r>
      <w:proofErr w:type="spellEnd"/>
      <w:r w:rsidRPr="007F73D8">
        <w:rPr>
          <w:rFonts w:ascii="Times New Roman" w:hAnsi="Times New Roman" w:cs="Times New Roman"/>
          <w:sz w:val="28"/>
          <w:szCs w:val="28"/>
        </w:rPr>
        <w:t xml:space="preserve"> «5’second </w:t>
      </w:r>
      <w:proofErr w:type="spellStart"/>
      <w:r w:rsidRPr="007F73D8">
        <w:rPr>
          <w:rFonts w:ascii="Times New Roman" w:hAnsi="Times New Roman" w:cs="Times New Roman"/>
          <w:sz w:val="28"/>
          <w:szCs w:val="28"/>
        </w:rPr>
        <w:t>glue</w:t>
      </w:r>
      <w:proofErr w:type="spellEnd"/>
      <w:r w:rsidRPr="007F73D8">
        <w:rPr>
          <w:rFonts w:ascii="Times New Roman" w:hAnsi="Times New Roman" w:cs="Times New Roman"/>
          <w:sz w:val="28"/>
          <w:szCs w:val="28"/>
        </w:rPr>
        <w:t>», и чуть позже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 xml:space="preserve">– первые пластмассовые «имитаторы» ногтей - </w:t>
      </w:r>
      <w:proofErr w:type="spellStart"/>
      <w:r w:rsidRPr="007F73D8">
        <w:rPr>
          <w:rFonts w:ascii="Times New Roman" w:hAnsi="Times New Roman" w:cs="Times New Roman"/>
          <w:sz w:val="28"/>
          <w:szCs w:val="28"/>
        </w:rPr>
        <w:t>типсы</w:t>
      </w:r>
      <w:proofErr w:type="spellEnd"/>
      <w:r w:rsidRPr="007F73D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7F73D8">
        <w:rPr>
          <w:rFonts w:ascii="Times New Roman" w:hAnsi="Times New Roman" w:cs="Times New Roman"/>
          <w:sz w:val="28"/>
          <w:szCs w:val="28"/>
        </w:rPr>
        <w:t>Eve</w:t>
      </w:r>
      <w:proofErr w:type="spellEnd"/>
      <w:r w:rsidRPr="007F73D8">
        <w:rPr>
          <w:rFonts w:ascii="Times New Roman" w:hAnsi="Times New Roman" w:cs="Times New Roman"/>
          <w:sz w:val="28"/>
          <w:szCs w:val="28"/>
        </w:rPr>
        <w:t>-n-</w:t>
      </w:r>
      <w:proofErr w:type="spellStart"/>
      <w:r w:rsidRPr="007F73D8">
        <w:rPr>
          <w:rFonts w:ascii="Times New Roman" w:hAnsi="Times New Roman" w:cs="Times New Roman"/>
          <w:sz w:val="28"/>
          <w:szCs w:val="28"/>
        </w:rPr>
        <w:t>Tips</w:t>
      </w:r>
      <w:proofErr w:type="spellEnd"/>
      <w:r w:rsidRPr="007F73D8">
        <w:rPr>
          <w:rFonts w:ascii="Times New Roman" w:hAnsi="Times New Roman" w:cs="Times New Roman"/>
          <w:sz w:val="28"/>
          <w:szCs w:val="28"/>
        </w:rPr>
        <w:t>», изготовляемые из ABS-пластика.</w:t>
      </w:r>
    </w:p>
    <w:p w14:paraId="2282F210" w14:textId="6555D662" w:rsidR="007F73D8" w:rsidRPr="007F73D8" w:rsidRDefault="007F73D8" w:rsidP="007F73D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3D8">
        <w:rPr>
          <w:rFonts w:ascii="Times New Roman" w:hAnsi="Times New Roman" w:cs="Times New Roman"/>
          <w:sz w:val="28"/>
          <w:szCs w:val="28"/>
        </w:rPr>
        <w:t xml:space="preserve">Затем в 1978 г. компания CND (Creative </w:t>
      </w:r>
      <w:proofErr w:type="spellStart"/>
      <w:r w:rsidRPr="007F73D8">
        <w:rPr>
          <w:rFonts w:ascii="Times New Roman" w:hAnsi="Times New Roman" w:cs="Times New Roman"/>
          <w:sz w:val="28"/>
          <w:szCs w:val="28"/>
        </w:rPr>
        <w:t>Nail</w:t>
      </w:r>
      <w:proofErr w:type="spellEnd"/>
      <w:r w:rsidRPr="007F73D8">
        <w:rPr>
          <w:rFonts w:ascii="Times New Roman" w:hAnsi="Times New Roman" w:cs="Times New Roman"/>
          <w:sz w:val="28"/>
          <w:szCs w:val="28"/>
        </w:rPr>
        <w:t xml:space="preserve"> Design), созданная стоматологом Стюартом </w:t>
      </w:r>
      <w:proofErr w:type="spellStart"/>
      <w:r w:rsidRPr="007F73D8">
        <w:rPr>
          <w:rFonts w:ascii="Times New Roman" w:hAnsi="Times New Roman" w:cs="Times New Roman"/>
          <w:sz w:val="28"/>
          <w:szCs w:val="28"/>
        </w:rPr>
        <w:t>Нордстрёмом</w:t>
      </w:r>
      <w:proofErr w:type="spellEnd"/>
      <w:r w:rsidRPr="007F73D8">
        <w:rPr>
          <w:rFonts w:ascii="Times New Roman" w:hAnsi="Times New Roman" w:cs="Times New Roman"/>
          <w:sz w:val="28"/>
          <w:szCs w:val="28"/>
        </w:rPr>
        <w:t>, выводит на рынок «</w:t>
      </w:r>
      <w:proofErr w:type="spellStart"/>
      <w:r w:rsidRPr="007F73D8">
        <w:rPr>
          <w:rFonts w:ascii="Times New Roman" w:hAnsi="Times New Roman" w:cs="Times New Roman"/>
          <w:sz w:val="28"/>
          <w:szCs w:val="28"/>
        </w:rPr>
        <w:t>Solarnail</w:t>
      </w:r>
      <w:proofErr w:type="spellEnd"/>
      <w:r w:rsidRPr="007F73D8">
        <w:rPr>
          <w:rFonts w:ascii="Times New Roman" w:hAnsi="Times New Roman" w:cs="Times New Roman"/>
          <w:sz w:val="28"/>
          <w:szCs w:val="28"/>
        </w:rPr>
        <w:t xml:space="preserve"> Liquid»,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lastRenderedPageBreak/>
        <w:t>который сразу на несколько шагов обошёл тогдашних производителей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>акрилов для наращивания ногтей. Особенностью продукта стала замена токсичного метилметакрилата ММА (в последствие запрещённого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 xml:space="preserve">большинстве стран) на более безопасный </w:t>
      </w:r>
      <w:proofErr w:type="spellStart"/>
      <w:r w:rsidRPr="007F73D8">
        <w:rPr>
          <w:rFonts w:ascii="Times New Roman" w:hAnsi="Times New Roman" w:cs="Times New Roman"/>
          <w:sz w:val="28"/>
          <w:szCs w:val="28"/>
        </w:rPr>
        <w:t>этилметакрилат</w:t>
      </w:r>
      <w:proofErr w:type="spellEnd"/>
      <w:r w:rsidRPr="007F73D8">
        <w:rPr>
          <w:rFonts w:ascii="Times New Roman" w:hAnsi="Times New Roman" w:cs="Times New Roman"/>
          <w:sz w:val="28"/>
          <w:szCs w:val="28"/>
        </w:rPr>
        <w:t xml:space="preserve"> ЕМА,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>добавка фото-ингибиторов, благодаря которым искусственные ногти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>желтели. Примерно в это же время ещё одна стоматологическая компания OPI (</w:t>
      </w:r>
      <w:proofErr w:type="spellStart"/>
      <w:r w:rsidRPr="007F73D8">
        <w:rPr>
          <w:rFonts w:ascii="Times New Roman" w:hAnsi="Times New Roman" w:cs="Times New Roman"/>
          <w:sz w:val="28"/>
          <w:szCs w:val="28"/>
        </w:rPr>
        <w:t>Ortodontal</w:t>
      </w:r>
      <w:proofErr w:type="spellEnd"/>
      <w:r w:rsidRPr="007F73D8">
        <w:rPr>
          <w:rFonts w:ascii="Times New Roman" w:hAnsi="Times New Roman" w:cs="Times New Roman"/>
          <w:sz w:val="28"/>
          <w:szCs w:val="28"/>
        </w:rPr>
        <w:t xml:space="preserve"> Product Inc.) создаёт прогрессивную технологию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>акрилового мономера без запаха.</w:t>
      </w:r>
    </w:p>
    <w:p w14:paraId="0A26C80E" w14:textId="0342B62F" w:rsidR="007F73D8" w:rsidRPr="007F73D8" w:rsidRDefault="007F73D8" w:rsidP="007F73D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3D8">
        <w:rPr>
          <w:rFonts w:ascii="Times New Roman" w:hAnsi="Times New Roman" w:cs="Times New Roman"/>
          <w:sz w:val="28"/>
          <w:szCs w:val="28"/>
        </w:rPr>
        <w:t xml:space="preserve">В начале 70-х годов компания Lee </w:t>
      </w:r>
      <w:proofErr w:type="spellStart"/>
      <w:r w:rsidRPr="007F73D8">
        <w:rPr>
          <w:rFonts w:ascii="Times New Roman" w:hAnsi="Times New Roman" w:cs="Times New Roman"/>
          <w:sz w:val="28"/>
          <w:szCs w:val="28"/>
        </w:rPr>
        <w:t>Pharmaceutical</w:t>
      </w:r>
      <w:proofErr w:type="spellEnd"/>
      <w:r w:rsidRPr="007F73D8">
        <w:rPr>
          <w:rFonts w:ascii="Times New Roman" w:hAnsi="Times New Roman" w:cs="Times New Roman"/>
          <w:sz w:val="28"/>
          <w:szCs w:val="28"/>
        </w:rPr>
        <w:t xml:space="preserve"> создаёт первые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73D8">
        <w:rPr>
          <w:rFonts w:ascii="Times New Roman" w:hAnsi="Times New Roman" w:cs="Times New Roman"/>
          <w:sz w:val="28"/>
          <w:szCs w:val="28"/>
        </w:rPr>
        <w:t>светоотверждаемые</w:t>
      </w:r>
      <w:proofErr w:type="spellEnd"/>
      <w:r w:rsidRPr="007F73D8">
        <w:rPr>
          <w:rFonts w:ascii="Times New Roman" w:hAnsi="Times New Roman" w:cs="Times New Roman"/>
          <w:sz w:val="28"/>
          <w:szCs w:val="28"/>
        </w:rPr>
        <w:t xml:space="preserve"> гели для наращивания ногтей. Но из-за высокой цены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>и некоторых технологических несовершенств этот продукт не получил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>широкого распространения. Только в 1985 году в Германии создаётся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 xml:space="preserve">компания </w:t>
      </w:r>
      <w:proofErr w:type="spellStart"/>
      <w:r w:rsidRPr="007F73D8">
        <w:rPr>
          <w:rFonts w:ascii="Times New Roman" w:hAnsi="Times New Roman" w:cs="Times New Roman"/>
          <w:sz w:val="28"/>
          <w:szCs w:val="28"/>
        </w:rPr>
        <w:t>Wilde</w:t>
      </w:r>
      <w:proofErr w:type="spellEnd"/>
      <w:r w:rsidRPr="007F73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73D8">
        <w:rPr>
          <w:rFonts w:ascii="Times New Roman" w:hAnsi="Times New Roman" w:cs="Times New Roman"/>
          <w:sz w:val="28"/>
          <w:szCs w:val="28"/>
        </w:rPr>
        <w:t>Cosmetics</w:t>
      </w:r>
      <w:proofErr w:type="spellEnd"/>
      <w:r w:rsidRPr="007F73D8">
        <w:rPr>
          <w:rFonts w:ascii="Times New Roman" w:hAnsi="Times New Roman" w:cs="Times New Roman"/>
          <w:sz w:val="28"/>
          <w:szCs w:val="28"/>
        </w:rPr>
        <w:t xml:space="preserve"> GmbH. Являясь дочерней фирмой крупной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 xml:space="preserve">фармакологической компании, она предлагает на тот момент совершенно безупречную систему </w:t>
      </w:r>
      <w:proofErr w:type="spellStart"/>
      <w:r w:rsidRPr="007F73D8">
        <w:rPr>
          <w:rFonts w:ascii="Times New Roman" w:hAnsi="Times New Roman" w:cs="Times New Roman"/>
          <w:sz w:val="28"/>
          <w:szCs w:val="28"/>
        </w:rPr>
        <w:t>светоотверждаемых</w:t>
      </w:r>
      <w:proofErr w:type="spellEnd"/>
      <w:r w:rsidRPr="007F73D8">
        <w:rPr>
          <w:rFonts w:ascii="Times New Roman" w:hAnsi="Times New Roman" w:cs="Times New Roman"/>
          <w:sz w:val="28"/>
          <w:szCs w:val="28"/>
        </w:rPr>
        <w:t xml:space="preserve"> смол, названную «Light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 xml:space="preserve">Concept </w:t>
      </w:r>
      <w:proofErr w:type="spellStart"/>
      <w:r w:rsidRPr="007F73D8">
        <w:rPr>
          <w:rFonts w:ascii="Times New Roman" w:hAnsi="Times New Roman" w:cs="Times New Roman"/>
          <w:sz w:val="28"/>
          <w:szCs w:val="28"/>
        </w:rPr>
        <w:t>Nails</w:t>
      </w:r>
      <w:proofErr w:type="spellEnd"/>
      <w:r w:rsidRPr="007F73D8">
        <w:rPr>
          <w:rFonts w:ascii="Times New Roman" w:hAnsi="Times New Roman" w:cs="Times New Roman"/>
          <w:sz w:val="28"/>
          <w:szCs w:val="28"/>
        </w:rPr>
        <w:t>» (LCN). По сей день, несмотря на сильную конкуренцию,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>гели марки LCN остаются одними из самых передовых в мире.</w:t>
      </w:r>
    </w:p>
    <w:p w14:paraId="3CA32574" w14:textId="77777777" w:rsidR="007F73D8" w:rsidRDefault="007F73D8" w:rsidP="007F73D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3D8">
        <w:rPr>
          <w:rFonts w:ascii="Times New Roman" w:hAnsi="Times New Roman" w:cs="Times New Roman"/>
          <w:sz w:val="28"/>
          <w:szCs w:val="28"/>
        </w:rPr>
        <w:t>Ко второй половине 80-х годов мир захватила мода на длинные и яркие ногти. В США стали создаваться профильные школы, так как освоить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>работу с современными материалами самостоятельно было непросто.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>увеличением числа мастеров, умеющих наращивать ногти, стали появляться первые профессиональные конкурсы мастерства.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6181B2" w14:textId="1D38F543" w:rsidR="007F73D8" w:rsidRPr="007F73D8" w:rsidRDefault="007F73D8" w:rsidP="007F73D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3D8">
        <w:rPr>
          <w:rFonts w:ascii="Times New Roman" w:hAnsi="Times New Roman" w:cs="Times New Roman"/>
          <w:sz w:val="28"/>
          <w:szCs w:val="28"/>
        </w:rPr>
        <w:t>К концу 80-х ажиотаж вокруг длины и необычности декора подогревался с одной стороны производителями материалов, а с другой общими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>модными тенденциями. Но во второй половине 90-х годов мода сделала очередной виток и основным направлением её стала натуральность.</w:t>
      </w:r>
    </w:p>
    <w:p w14:paraId="467ECEDE" w14:textId="7C0D707B" w:rsidR="007F73D8" w:rsidRPr="007F73D8" w:rsidRDefault="007F73D8" w:rsidP="007F73D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3D8">
        <w:rPr>
          <w:rFonts w:ascii="Times New Roman" w:hAnsi="Times New Roman" w:cs="Times New Roman"/>
          <w:sz w:val="28"/>
          <w:szCs w:val="28"/>
        </w:rPr>
        <w:t>Соответственно, стали необходимы материалы, которые максимально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>сохраняют естественную красоту. Так, крупнейшие производители, пользуясь своей мощной научной базой в области химии и фармакологии,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>создали более эластичные и лёгкие материалы, некоторые компании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>после 2008 года стали выводить на рынок гели, обогащённые ухаживающими комплексами.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 xml:space="preserve">2010 год стал годом представления миру идеального долговременного покрытия </w:t>
      </w:r>
      <w:proofErr w:type="spellStart"/>
      <w:r w:rsidRPr="007F73D8">
        <w:rPr>
          <w:rFonts w:ascii="Times New Roman" w:hAnsi="Times New Roman" w:cs="Times New Roman"/>
          <w:sz w:val="28"/>
          <w:szCs w:val="28"/>
        </w:rPr>
        <w:t>shellac</w:t>
      </w:r>
      <w:proofErr w:type="spellEnd"/>
      <w:r w:rsidRPr="007F73D8">
        <w:rPr>
          <w:rFonts w:ascii="Times New Roman" w:hAnsi="Times New Roman" w:cs="Times New Roman"/>
          <w:sz w:val="28"/>
          <w:szCs w:val="28"/>
        </w:rPr>
        <w:t>, созданного компанией CND. И это стало отправной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>точкой для «гель-лаковой эпохи».</w:t>
      </w:r>
    </w:p>
    <w:p w14:paraId="3576384B" w14:textId="38223477" w:rsidR="007F73D8" w:rsidRPr="007F73D8" w:rsidRDefault="007F73D8" w:rsidP="007F73D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3D8">
        <w:rPr>
          <w:rFonts w:ascii="Times New Roman" w:hAnsi="Times New Roman" w:cs="Times New Roman"/>
          <w:sz w:val="28"/>
          <w:szCs w:val="28"/>
        </w:rPr>
        <w:t>Россия к общемировым тенденциям подтянулась несколько позже. 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>времена создания крупных мировых концернов у химической промышленности СССР были другие приоритеты. Кроме того, наша страна жила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 xml:space="preserve">в глубокой информационной изоляции. Поэтому всё, что касалось усовершенствования природной красоты (в том числе и ногтей) носило </w:t>
      </w:r>
      <w:r w:rsidRPr="007F73D8">
        <w:rPr>
          <w:rFonts w:ascii="Times New Roman" w:hAnsi="Times New Roman" w:cs="Times New Roman"/>
          <w:sz w:val="28"/>
          <w:szCs w:val="28"/>
        </w:rPr>
        <w:lastRenderedPageBreak/>
        <w:t>полуподпольный, стихийный или самодеятельный характер. Так, в начале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>90-х годов некоторые московские салоны красоты стали «выписывать»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>иностранных мастеров по наращиванию ногтей, которые делились своими знаниями с местными мастерами.</w:t>
      </w:r>
    </w:p>
    <w:p w14:paraId="5E55E384" w14:textId="2FBD771F" w:rsidR="007F73D8" w:rsidRPr="007F73D8" w:rsidRDefault="007F73D8" w:rsidP="007F73D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3D8">
        <w:rPr>
          <w:rFonts w:ascii="Times New Roman" w:hAnsi="Times New Roman" w:cs="Times New Roman"/>
          <w:sz w:val="28"/>
          <w:szCs w:val="28"/>
        </w:rPr>
        <w:t>В 1993 году в Москве открывается первая профессиональная школа ногтевых технологий «</w:t>
      </w:r>
      <w:proofErr w:type="spellStart"/>
      <w:r w:rsidRPr="007F73D8">
        <w:rPr>
          <w:rFonts w:ascii="Times New Roman" w:hAnsi="Times New Roman" w:cs="Times New Roman"/>
          <w:sz w:val="28"/>
          <w:szCs w:val="28"/>
        </w:rPr>
        <w:t>АллаБелла</w:t>
      </w:r>
      <w:proofErr w:type="spellEnd"/>
      <w:r w:rsidRPr="007F73D8">
        <w:rPr>
          <w:rFonts w:ascii="Times New Roman" w:hAnsi="Times New Roman" w:cs="Times New Roman"/>
          <w:sz w:val="28"/>
          <w:szCs w:val="28"/>
        </w:rPr>
        <w:t>». Основательницей её стала гражданка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>США Алла Борисовна Адлер, эмигрировавшая в Америку из СССР в 1978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>году. Имея высшее техническое образование, но не имея достаточного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>языкового навыка, Алла Адлер начала работать в нью-йоркском салоне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>красоты помощницей мастера маникюра. Её старательность и умение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>работать с клиентами не остались без внимания, и руководство салона отправило ассистентку на профессиональные курсы.</w:t>
      </w:r>
    </w:p>
    <w:p w14:paraId="25CC6B97" w14:textId="3F92FC05" w:rsidR="007F73D8" w:rsidRPr="007F73D8" w:rsidRDefault="007F73D8" w:rsidP="007C11D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3D8">
        <w:rPr>
          <w:rFonts w:ascii="Times New Roman" w:hAnsi="Times New Roman" w:cs="Times New Roman"/>
          <w:sz w:val="28"/>
          <w:szCs w:val="28"/>
        </w:rPr>
        <w:t>Постепенно Алла Адлер становится владелицей собственного крупного</w:t>
      </w:r>
      <w:r w:rsidR="007C11D6"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>бизнеса, что позволило ей привезти на родину профессиональную программу подготовки мастеров маникюра и наращивания ногтей и организовать первую в России школу нэйл-технологий.</w:t>
      </w:r>
    </w:p>
    <w:p w14:paraId="2E4852F4" w14:textId="77777777" w:rsidR="007F73D8" w:rsidRPr="007F73D8" w:rsidRDefault="007F73D8" w:rsidP="007F73D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3D8">
        <w:rPr>
          <w:rFonts w:ascii="Times New Roman" w:hAnsi="Times New Roman" w:cs="Times New Roman"/>
          <w:sz w:val="28"/>
          <w:szCs w:val="28"/>
        </w:rPr>
        <w:t>Сегодня в России можно выделить порядка десятка крупнейших профессиональных учебных заведений и основатели некоторых из них – первые выпускники школы «</w:t>
      </w:r>
      <w:proofErr w:type="spellStart"/>
      <w:r w:rsidRPr="007F73D8">
        <w:rPr>
          <w:rFonts w:ascii="Times New Roman" w:hAnsi="Times New Roman" w:cs="Times New Roman"/>
          <w:sz w:val="28"/>
          <w:szCs w:val="28"/>
        </w:rPr>
        <w:t>АллаБелла</w:t>
      </w:r>
      <w:proofErr w:type="spellEnd"/>
      <w:r w:rsidRPr="007F73D8">
        <w:rPr>
          <w:rFonts w:ascii="Times New Roman" w:hAnsi="Times New Roman" w:cs="Times New Roman"/>
          <w:sz w:val="28"/>
          <w:szCs w:val="28"/>
        </w:rPr>
        <w:t>».</w:t>
      </w:r>
    </w:p>
    <w:p w14:paraId="41729391" w14:textId="3B589D02" w:rsidR="007F73D8" w:rsidRPr="007F73D8" w:rsidRDefault="007F73D8" w:rsidP="007C11D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3D8">
        <w:rPr>
          <w:rFonts w:ascii="Times New Roman" w:hAnsi="Times New Roman" w:cs="Times New Roman"/>
          <w:sz w:val="28"/>
          <w:szCs w:val="28"/>
        </w:rPr>
        <w:t>Инфраструктура современной российской нэйл-индустрии насчитывает,</w:t>
      </w:r>
      <w:r w:rsidR="007C11D6"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>помимо профессиональных учебных заведений, несколько федеральных и региональных конкурсов мастерства, есть также и отечественные производители материалов и инструментов для маникюра и наращивания. Стоит отметить и тот факт, что российские мастера снискали в</w:t>
      </w:r>
      <w:r w:rsidR="007C11D6"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>мире заслуженный авторитет, благодаря отточенным навыкам и тонкому</w:t>
      </w:r>
      <w:r w:rsidR="007C11D6"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>художественному вкусу. Это подтверждено многими победами наших</w:t>
      </w:r>
      <w:r w:rsidR="007C11D6"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>соотечественников на международных конкурсах профессионального</w:t>
      </w:r>
      <w:r w:rsidR="007C11D6"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>мастерства, а также желанию некоторых иностранных компаний-производителей сотрудничать именно с российскими мастерами при создании, например, конкурсных продуктов или так называемых плакатных</w:t>
      </w:r>
      <w:r w:rsidR="007C11D6"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>нэйл-дизайнов.</w:t>
      </w:r>
    </w:p>
    <w:p w14:paraId="6393EDE0" w14:textId="77777777" w:rsidR="007F73D8" w:rsidRPr="007F73D8" w:rsidRDefault="007F73D8" w:rsidP="007F73D8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3D8">
        <w:rPr>
          <w:rFonts w:ascii="Times New Roman" w:hAnsi="Times New Roman" w:cs="Times New Roman"/>
          <w:sz w:val="28"/>
          <w:szCs w:val="28"/>
        </w:rPr>
        <w:t>Итак, до 2008 года в нэйл-индустрии чётко прослеживалось два направления развития продуктов и услуг:</w:t>
      </w:r>
    </w:p>
    <w:p w14:paraId="3D19A02A" w14:textId="5DEFEB68" w:rsidR="007F73D8" w:rsidRPr="007C11D6" w:rsidRDefault="007F73D8" w:rsidP="007C11D6">
      <w:pPr>
        <w:pStyle w:val="ae"/>
        <w:numPr>
          <w:ilvl w:val="1"/>
          <w:numId w:val="21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11D6">
        <w:rPr>
          <w:rFonts w:ascii="Times New Roman" w:hAnsi="Times New Roman" w:cs="Times New Roman"/>
          <w:sz w:val="28"/>
          <w:szCs w:val="28"/>
        </w:rPr>
        <w:t>моделирование и декорирование ногтей</w:t>
      </w:r>
    </w:p>
    <w:p w14:paraId="1B22336B" w14:textId="044D4E5B" w:rsidR="007F73D8" w:rsidRPr="007C11D6" w:rsidRDefault="007F73D8" w:rsidP="007C11D6">
      <w:pPr>
        <w:pStyle w:val="ae"/>
        <w:numPr>
          <w:ilvl w:val="1"/>
          <w:numId w:val="21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11D6">
        <w:rPr>
          <w:rFonts w:ascii="Times New Roman" w:hAnsi="Times New Roman" w:cs="Times New Roman"/>
          <w:sz w:val="28"/>
          <w:szCs w:val="28"/>
        </w:rPr>
        <w:t>уход за натуральными ногтями</w:t>
      </w:r>
    </w:p>
    <w:p w14:paraId="6F164EA1" w14:textId="055FBC6F" w:rsidR="00030F20" w:rsidRDefault="007F73D8" w:rsidP="007C11D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3D8">
        <w:rPr>
          <w:rFonts w:ascii="Times New Roman" w:hAnsi="Times New Roman" w:cs="Times New Roman"/>
          <w:sz w:val="28"/>
          <w:szCs w:val="28"/>
        </w:rPr>
        <w:t>В настоящее время, благодаря достижениям химической промышленности в области создания полимеров с возможностью включения в них</w:t>
      </w:r>
      <w:r w:rsidR="007C11D6"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 xml:space="preserve">ухаживающих компонентов и стремлению потребителей </w:t>
      </w:r>
      <w:r w:rsidRPr="007F73D8">
        <w:rPr>
          <w:rFonts w:ascii="Times New Roman" w:hAnsi="Times New Roman" w:cs="Times New Roman"/>
          <w:sz w:val="28"/>
          <w:szCs w:val="28"/>
        </w:rPr>
        <w:lastRenderedPageBreak/>
        <w:t>усовершенствовать природную красоту до абсолюта, стоит предположить, что такое</w:t>
      </w:r>
      <w:r w:rsidR="007C11D6">
        <w:rPr>
          <w:rFonts w:ascii="Times New Roman" w:hAnsi="Times New Roman" w:cs="Times New Roman"/>
          <w:sz w:val="28"/>
          <w:szCs w:val="28"/>
        </w:rPr>
        <w:t xml:space="preserve"> </w:t>
      </w:r>
      <w:r w:rsidRPr="007F73D8">
        <w:rPr>
          <w:rFonts w:ascii="Times New Roman" w:hAnsi="Times New Roman" w:cs="Times New Roman"/>
          <w:sz w:val="28"/>
          <w:szCs w:val="28"/>
        </w:rPr>
        <w:t>чёткое разделение с течением времени сотрётся.</w:t>
      </w:r>
    </w:p>
    <w:p w14:paraId="10BBAA5A" w14:textId="77777777" w:rsidR="0042348B" w:rsidRPr="00030F20" w:rsidRDefault="0042348B" w:rsidP="0042348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C4E190D" w14:textId="7969E8D6" w:rsidR="004A5313" w:rsidRPr="00F5099C" w:rsidRDefault="004A5313" w:rsidP="002E058B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5099C">
        <w:rPr>
          <w:rFonts w:ascii="Times New Roman" w:hAnsi="Times New Roman" w:cs="Times New Roman"/>
          <w:b/>
          <w:bCs/>
          <w:color w:val="auto"/>
          <w:sz w:val="28"/>
          <w:szCs w:val="28"/>
        </w:rPr>
        <w:t>Контрольные вопросы по теме для самоконтроля</w:t>
      </w:r>
      <w:bookmarkEnd w:id="22"/>
      <w:bookmarkEnd w:id="23"/>
      <w:bookmarkEnd w:id="24"/>
    </w:p>
    <w:p w14:paraId="26E9F8B1" w14:textId="5EFAFD32" w:rsidR="00C93380" w:rsidRDefault="007C11D6" w:rsidP="002E058B">
      <w:pPr>
        <w:pStyle w:val="ae"/>
        <w:numPr>
          <w:ilvl w:val="0"/>
          <w:numId w:val="13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Какой период считается датой начала развития современного ногтевого сервиса?</w:t>
      </w:r>
    </w:p>
    <w:p w14:paraId="438CFD4F" w14:textId="7076839C" w:rsidR="00C93380" w:rsidRDefault="007C11D6" w:rsidP="002E058B">
      <w:pPr>
        <w:pStyle w:val="ae"/>
        <w:numPr>
          <w:ilvl w:val="0"/>
          <w:numId w:val="13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Когда и где появились первые школы ногтевого сервиса?</w:t>
      </w:r>
    </w:p>
    <w:p w14:paraId="7E3108E1" w14:textId="3F43CB7F" w:rsidR="00C93380" w:rsidRPr="007C11D6" w:rsidRDefault="00C93380" w:rsidP="007C11D6">
      <w:pPr>
        <w:pStyle w:val="ae"/>
        <w:numPr>
          <w:ilvl w:val="0"/>
          <w:numId w:val="13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3380">
        <w:rPr>
          <w:rFonts w:ascii="Times New Roman" w:hAnsi="Times New Roman" w:cs="Times New Roman"/>
          <w:bCs/>
          <w:sz w:val="28"/>
          <w:szCs w:val="28"/>
        </w:rPr>
        <w:t>К</w:t>
      </w:r>
      <w:r w:rsidR="007C11D6">
        <w:rPr>
          <w:rFonts w:ascii="Times New Roman" w:hAnsi="Times New Roman" w:cs="Times New Roman"/>
          <w:bCs/>
          <w:sz w:val="28"/>
          <w:szCs w:val="28"/>
        </w:rPr>
        <w:t>акие тенденции существуют в настоящее время в индустрии ногтевого сервиса?</w:t>
      </w:r>
    </w:p>
    <w:p w14:paraId="0646C80E" w14:textId="0B319FAF" w:rsidR="004A5313" w:rsidRPr="00E9773B" w:rsidRDefault="004A5313" w:rsidP="0042348B">
      <w:pPr>
        <w:pStyle w:val="1"/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5" w:name="_Toc377117085"/>
      <w:bookmarkStart w:id="26" w:name="_Toc377117146"/>
      <w:bookmarkStart w:id="27" w:name="_Toc436125631"/>
      <w:bookmarkStart w:id="28" w:name="_Toc71640891"/>
      <w:r w:rsidRPr="00E9773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Тема </w:t>
      </w:r>
      <w:r w:rsidR="002E0EF0">
        <w:rPr>
          <w:rFonts w:ascii="Times New Roman" w:hAnsi="Times New Roman" w:cs="Times New Roman"/>
          <w:b/>
          <w:bCs/>
          <w:color w:val="auto"/>
          <w:sz w:val="28"/>
          <w:szCs w:val="28"/>
        </w:rPr>
        <w:t>5</w:t>
      </w:r>
      <w:r w:rsidRPr="00E9773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. </w:t>
      </w:r>
      <w:bookmarkEnd w:id="25"/>
      <w:bookmarkEnd w:id="26"/>
      <w:bookmarkEnd w:id="27"/>
      <w:r w:rsidR="007C11D6">
        <w:rPr>
          <w:rFonts w:ascii="Times New Roman" w:hAnsi="Times New Roman" w:cs="Times New Roman"/>
          <w:b/>
          <w:bCs/>
          <w:color w:val="auto"/>
          <w:sz w:val="28"/>
          <w:szCs w:val="28"/>
        </w:rPr>
        <w:t>Функции мастера ногтевого сервиса</w:t>
      </w:r>
      <w:bookmarkEnd w:id="28"/>
      <w:r w:rsidR="007C11D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2CEF4505" w14:textId="71238AB8" w:rsidR="007C11D6" w:rsidRPr="007C11D6" w:rsidRDefault="00030F20" w:rsidP="007C11D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9" w:name="_Toc377117086"/>
      <w:bookmarkStart w:id="30" w:name="_Toc377117147"/>
      <w:bookmarkStart w:id="31" w:name="_Toc436125632"/>
      <w:r w:rsidRPr="00030F20">
        <w:rPr>
          <w:rFonts w:ascii="Times New Roman" w:hAnsi="Times New Roman" w:cs="Times New Roman"/>
          <w:sz w:val="28"/>
          <w:szCs w:val="28"/>
        </w:rPr>
        <w:t xml:space="preserve"> </w:t>
      </w:r>
      <w:r w:rsidR="007C11D6" w:rsidRPr="007C11D6">
        <w:rPr>
          <w:rFonts w:ascii="Times New Roman" w:hAnsi="Times New Roman" w:cs="Times New Roman"/>
          <w:sz w:val="28"/>
          <w:szCs w:val="28"/>
        </w:rPr>
        <w:t xml:space="preserve">Мастер </w:t>
      </w:r>
      <w:r w:rsidR="007C11D6">
        <w:rPr>
          <w:rFonts w:ascii="Times New Roman" w:hAnsi="Times New Roman" w:cs="Times New Roman"/>
          <w:sz w:val="28"/>
          <w:szCs w:val="28"/>
        </w:rPr>
        <w:t xml:space="preserve">– </w:t>
      </w:r>
      <w:r w:rsidR="007C11D6" w:rsidRPr="007C11D6">
        <w:rPr>
          <w:rFonts w:ascii="Times New Roman" w:hAnsi="Times New Roman" w:cs="Times New Roman"/>
          <w:sz w:val="28"/>
          <w:szCs w:val="28"/>
        </w:rPr>
        <w:t>это в первую очередь профессионал, к которому приходят за</w:t>
      </w:r>
      <w:r w:rsidR="007C11D6">
        <w:rPr>
          <w:rFonts w:ascii="Times New Roman" w:hAnsi="Times New Roman" w:cs="Times New Roman"/>
          <w:sz w:val="28"/>
          <w:szCs w:val="28"/>
        </w:rPr>
        <w:t xml:space="preserve"> </w:t>
      </w:r>
      <w:r w:rsidR="007C11D6" w:rsidRPr="007C11D6">
        <w:rPr>
          <w:rFonts w:ascii="Times New Roman" w:hAnsi="Times New Roman" w:cs="Times New Roman"/>
          <w:sz w:val="28"/>
          <w:szCs w:val="28"/>
        </w:rPr>
        <w:t>услугами ногтевого сервиса. От того насколько качественно мастер выполняет свою работу зависит имидж компании. Одна некачественная</w:t>
      </w:r>
      <w:r w:rsidR="007C11D6">
        <w:rPr>
          <w:rFonts w:ascii="Times New Roman" w:hAnsi="Times New Roman" w:cs="Times New Roman"/>
          <w:sz w:val="28"/>
          <w:szCs w:val="28"/>
        </w:rPr>
        <w:t xml:space="preserve"> </w:t>
      </w:r>
      <w:r w:rsidR="007C11D6" w:rsidRPr="007C11D6">
        <w:rPr>
          <w:rFonts w:ascii="Times New Roman" w:hAnsi="Times New Roman" w:cs="Times New Roman"/>
          <w:sz w:val="28"/>
          <w:szCs w:val="28"/>
        </w:rPr>
        <w:t>работа мастера может испортить репутацию всей компании. Именно мастер взаимодействует с клиентом непосредственно наибольшую часть</w:t>
      </w:r>
      <w:r w:rsidR="007C11D6">
        <w:rPr>
          <w:rFonts w:ascii="Times New Roman" w:hAnsi="Times New Roman" w:cs="Times New Roman"/>
          <w:sz w:val="28"/>
          <w:szCs w:val="28"/>
        </w:rPr>
        <w:t xml:space="preserve"> </w:t>
      </w:r>
      <w:r w:rsidR="007C11D6" w:rsidRPr="007C11D6">
        <w:rPr>
          <w:rFonts w:ascii="Times New Roman" w:hAnsi="Times New Roman" w:cs="Times New Roman"/>
          <w:sz w:val="28"/>
          <w:szCs w:val="28"/>
        </w:rPr>
        <w:t>времени из его посещения студии. Поэтому ему необходимо соблюдать</w:t>
      </w:r>
      <w:r w:rsidR="007C11D6">
        <w:rPr>
          <w:rFonts w:ascii="Times New Roman" w:hAnsi="Times New Roman" w:cs="Times New Roman"/>
          <w:sz w:val="28"/>
          <w:szCs w:val="28"/>
        </w:rPr>
        <w:t xml:space="preserve"> </w:t>
      </w:r>
      <w:r w:rsidR="007C11D6" w:rsidRPr="007C11D6">
        <w:rPr>
          <w:rFonts w:ascii="Times New Roman" w:hAnsi="Times New Roman" w:cs="Times New Roman"/>
          <w:sz w:val="28"/>
          <w:szCs w:val="28"/>
        </w:rPr>
        <w:t>корпоративные принципы работы и стандарты общения с клиентом, демонстрируя высокое качество всех предоставляемых услуг.</w:t>
      </w:r>
    </w:p>
    <w:p w14:paraId="7237A615" w14:textId="77777777" w:rsidR="007C11D6" w:rsidRPr="007C11D6" w:rsidRDefault="007C11D6" w:rsidP="007C11D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11D6">
        <w:rPr>
          <w:rFonts w:ascii="Times New Roman" w:hAnsi="Times New Roman" w:cs="Times New Roman"/>
          <w:sz w:val="28"/>
          <w:szCs w:val="28"/>
        </w:rPr>
        <w:t>Основными задачами должности являются:</w:t>
      </w:r>
    </w:p>
    <w:p w14:paraId="1D4199E4" w14:textId="77777777" w:rsidR="007C11D6" w:rsidRDefault="007C11D6" w:rsidP="007C11D6">
      <w:pPr>
        <w:pStyle w:val="ae"/>
        <w:numPr>
          <w:ilvl w:val="1"/>
          <w:numId w:val="2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C11D6">
        <w:rPr>
          <w:rFonts w:ascii="Times New Roman" w:hAnsi="Times New Roman" w:cs="Times New Roman"/>
          <w:sz w:val="28"/>
          <w:szCs w:val="28"/>
        </w:rPr>
        <w:t>редоставление услуг в сфере ногтевого сервиса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1185786" w14:textId="2A654EB1" w:rsidR="007C11D6" w:rsidRPr="007C11D6" w:rsidRDefault="007C11D6" w:rsidP="007C11D6">
      <w:pPr>
        <w:pStyle w:val="ae"/>
        <w:numPr>
          <w:ilvl w:val="1"/>
          <w:numId w:val="24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C11D6">
        <w:rPr>
          <w:rFonts w:ascii="Times New Roman" w:hAnsi="Times New Roman" w:cs="Times New Roman"/>
          <w:sz w:val="28"/>
          <w:szCs w:val="28"/>
        </w:rPr>
        <w:t>бслуживание клиентов в соответствии с корпоративными стандартами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DE29462" w14:textId="77777777" w:rsidR="007C11D6" w:rsidRPr="007C11D6" w:rsidRDefault="007C11D6" w:rsidP="007C11D6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11D6">
        <w:rPr>
          <w:rFonts w:ascii="Times New Roman" w:hAnsi="Times New Roman" w:cs="Times New Roman"/>
          <w:sz w:val="28"/>
          <w:szCs w:val="28"/>
        </w:rPr>
        <w:t>Обязанности мастера:</w:t>
      </w:r>
    </w:p>
    <w:p w14:paraId="289242A2" w14:textId="77777777" w:rsidR="007C11D6" w:rsidRDefault="007C11D6" w:rsidP="007C11D6">
      <w:pPr>
        <w:pStyle w:val="ae"/>
        <w:numPr>
          <w:ilvl w:val="1"/>
          <w:numId w:val="26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C11D6">
        <w:rPr>
          <w:rFonts w:ascii="Times New Roman" w:hAnsi="Times New Roman" w:cs="Times New Roman"/>
          <w:sz w:val="28"/>
          <w:szCs w:val="28"/>
        </w:rPr>
        <w:t>редоставлять услуги по установленному прайс-листу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1988328" w14:textId="42EC6122" w:rsidR="007C11D6" w:rsidRDefault="007C11D6" w:rsidP="007C11D6">
      <w:pPr>
        <w:pStyle w:val="ae"/>
        <w:numPr>
          <w:ilvl w:val="1"/>
          <w:numId w:val="26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C11D6">
        <w:rPr>
          <w:rFonts w:ascii="Times New Roman" w:hAnsi="Times New Roman" w:cs="Times New Roman"/>
          <w:sz w:val="28"/>
          <w:szCs w:val="28"/>
        </w:rPr>
        <w:t>роводить стерилизацию и дезинфекцию инструментов, согласно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11D6">
        <w:rPr>
          <w:rFonts w:ascii="Times New Roman" w:hAnsi="Times New Roman" w:cs="Times New Roman"/>
          <w:sz w:val="28"/>
          <w:szCs w:val="28"/>
        </w:rPr>
        <w:t>установленным санитарным нормам, а также проводить гигиену рабочего места после каждого клиента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C2AA7A5" w14:textId="77777777" w:rsidR="007C11D6" w:rsidRDefault="007C11D6" w:rsidP="007C11D6">
      <w:pPr>
        <w:pStyle w:val="ae"/>
        <w:numPr>
          <w:ilvl w:val="1"/>
          <w:numId w:val="26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C11D6">
        <w:rPr>
          <w:rFonts w:ascii="Times New Roman" w:hAnsi="Times New Roman" w:cs="Times New Roman"/>
          <w:sz w:val="28"/>
          <w:szCs w:val="28"/>
        </w:rPr>
        <w:t xml:space="preserve">бслуживать клиентов в соответствии с корпоративными стандартами сервиса: </w:t>
      </w:r>
    </w:p>
    <w:p w14:paraId="51D68C3D" w14:textId="77777777" w:rsidR="007C11D6" w:rsidRDefault="007C11D6" w:rsidP="007C11D6">
      <w:pPr>
        <w:pStyle w:val="ae"/>
        <w:numPr>
          <w:ilvl w:val="1"/>
          <w:numId w:val="26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11D6">
        <w:rPr>
          <w:rFonts w:ascii="Times New Roman" w:hAnsi="Times New Roman" w:cs="Times New Roman"/>
          <w:sz w:val="28"/>
          <w:szCs w:val="28"/>
        </w:rPr>
        <w:t>сопровождать к своему рабочему месту, консультировать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11D6">
        <w:rPr>
          <w:rFonts w:ascii="Times New Roman" w:hAnsi="Times New Roman" w:cs="Times New Roman"/>
          <w:sz w:val="28"/>
          <w:szCs w:val="28"/>
        </w:rPr>
        <w:t xml:space="preserve">клиентов по уходу за ногтями, по текущим тенденциям в </w:t>
      </w:r>
      <w:r>
        <w:rPr>
          <w:rFonts w:ascii="Times New Roman" w:hAnsi="Times New Roman" w:cs="Times New Roman"/>
          <w:sz w:val="28"/>
          <w:szCs w:val="28"/>
        </w:rPr>
        <w:t>ногтевом сервисе</w:t>
      </w:r>
      <w:r w:rsidRPr="007C11D6">
        <w:rPr>
          <w:rFonts w:ascii="Times New Roman" w:hAnsi="Times New Roman" w:cs="Times New Roman"/>
          <w:sz w:val="28"/>
          <w:szCs w:val="28"/>
        </w:rPr>
        <w:t>, ориентировать по ценам на услуги, сопровождать клиента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11D6">
        <w:rPr>
          <w:rFonts w:ascii="Times New Roman" w:hAnsi="Times New Roman" w:cs="Times New Roman"/>
          <w:sz w:val="28"/>
          <w:szCs w:val="28"/>
        </w:rPr>
        <w:t>стойке администратора для осуществления расчета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B28B0C8" w14:textId="77777777" w:rsidR="007C11D6" w:rsidRDefault="007C11D6" w:rsidP="007C11D6">
      <w:pPr>
        <w:pStyle w:val="ae"/>
        <w:numPr>
          <w:ilvl w:val="1"/>
          <w:numId w:val="26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7C11D6">
        <w:rPr>
          <w:rFonts w:ascii="Times New Roman" w:hAnsi="Times New Roman" w:cs="Times New Roman"/>
          <w:sz w:val="28"/>
          <w:szCs w:val="28"/>
        </w:rPr>
        <w:t>аботать с материальными ценностями: бережно относиться к имуществу студии, ежедневно в начале смены получать и в конце смены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11D6">
        <w:rPr>
          <w:rFonts w:ascii="Times New Roman" w:hAnsi="Times New Roman" w:cs="Times New Roman"/>
          <w:sz w:val="28"/>
          <w:szCs w:val="28"/>
        </w:rPr>
        <w:t>сдавать наборы администратору, внимательно относиться к использованию расходных материалов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FD191E2" w14:textId="67D7F719" w:rsidR="00006257" w:rsidRPr="007C11D6" w:rsidRDefault="007C11D6" w:rsidP="007C11D6">
      <w:pPr>
        <w:pStyle w:val="ae"/>
        <w:numPr>
          <w:ilvl w:val="1"/>
          <w:numId w:val="26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Pr="007C11D6">
        <w:rPr>
          <w:rFonts w:ascii="Times New Roman" w:hAnsi="Times New Roman" w:cs="Times New Roman"/>
          <w:sz w:val="28"/>
          <w:szCs w:val="28"/>
        </w:rPr>
        <w:t>ести учет выполненных работ в течение смены и сверять выработку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11D6">
        <w:rPr>
          <w:rFonts w:ascii="Times New Roman" w:hAnsi="Times New Roman" w:cs="Times New Roman"/>
          <w:sz w:val="28"/>
          <w:szCs w:val="28"/>
        </w:rPr>
        <w:t>с администратором.</w:t>
      </w:r>
    </w:p>
    <w:p w14:paraId="647585A5" w14:textId="390E6F85" w:rsidR="004A5313" w:rsidRPr="00F5099C" w:rsidRDefault="004A5313" w:rsidP="00F713C4">
      <w:pPr>
        <w:pStyle w:val="a5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5099C">
        <w:rPr>
          <w:rFonts w:ascii="Times New Roman" w:hAnsi="Times New Roman" w:cs="Times New Roman"/>
          <w:b/>
          <w:bCs/>
          <w:color w:val="auto"/>
          <w:sz w:val="28"/>
          <w:szCs w:val="28"/>
        </w:rPr>
        <w:t>Контрольные вопросы по теме для самоконтроля</w:t>
      </w:r>
      <w:bookmarkEnd w:id="29"/>
      <w:bookmarkEnd w:id="30"/>
      <w:bookmarkEnd w:id="31"/>
    </w:p>
    <w:p w14:paraId="539687E0" w14:textId="0C78D157" w:rsidR="0042348B" w:rsidRDefault="0042348B" w:rsidP="002E058B">
      <w:pPr>
        <w:pStyle w:val="ae"/>
        <w:numPr>
          <w:ilvl w:val="0"/>
          <w:numId w:val="15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348B">
        <w:rPr>
          <w:rFonts w:ascii="Times New Roman" w:hAnsi="Times New Roman" w:cs="Times New Roman"/>
          <w:bCs/>
          <w:sz w:val="28"/>
          <w:szCs w:val="28"/>
        </w:rPr>
        <w:t>Какова</w:t>
      </w:r>
      <w:r w:rsidR="007C11D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2348B">
        <w:rPr>
          <w:rFonts w:ascii="Times New Roman" w:hAnsi="Times New Roman" w:cs="Times New Roman"/>
          <w:bCs/>
          <w:sz w:val="28"/>
          <w:szCs w:val="28"/>
        </w:rPr>
        <w:t>цель</w:t>
      </w:r>
      <w:r w:rsidR="007C11D6">
        <w:rPr>
          <w:rFonts w:ascii="Times New Roman" w:hAnsi="Times New Roman" w:cs="Times New Roman"/>
          <w:bCs/>
          <w:sz w:val="28"/>
          <w:szCs w:val="28"/>
        </w:rPr>
        <w:t xml:space="preserve"> и задачи в работе мастера ногтевого сервиса?</w:t>
      </w:r>
    </w:p>
    <w:p w14:paraId="3197A234" w14:textId="7C0AF5E8" w:rsidR="0042348B" w:rsidRDefault="0042348B" w:rsidP="002E058B">
      <w:pPr>
        <w:pStyle w:val="ae"/>
        <w:numPr>
          <w:ilvl w:val="0"/>
          <w:numId w:val="15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348B">
        <w:rPr>
          <w:rFonts w:ascii="Times New Roman" w:hAnsi="Times New Roman" w:cs="Times New Roman"/>
          <w:bCs/>
          <w:sz w:val="28"/>
          <w:szCs w:val="28"/>
        </w:rPr>
        <w:t xml:space="preserve">Какой состав </w:t>
      </w:r>
      <w:r w:rsidR="00DF425F">
        <w:rPr>
          <w:rFonts w:ascii="Times New Roman" w:hAnsi="Times New Roman" w:cs="Times New Roman"/>
          <w:bCs/>
          <w:sz w:val="28"/>
          <w:szCs w:val="28"/>
        </w:rPr>
        <w:t>обязанностей должен выполнять мастер ногтевого сервиса?</w:t>
      </w:r>
    </w:p>
    <w:p w14:paraId="48D6903A" w14:textId="77777777" w:rsidR="0042348B" w:rsidRPr="0042348B" w:rsidRDefault="0042348B" w:rsidP="0042348B">
      <w:pPr>
        <w:pStyle w:val="ae"/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1DD12D2" w14:textId="45759001" w:rsidR="004A5313" w:rsidRDefault="004A5313" w:rsidP="0042348B">
      <w:pPr>
        <w:pStyle w:val="1"/>
        <w:spacing w:before="0" w:line="276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2" w:name="_Toc377117088"/>
      <w:bookmarkStart w:id="33" w:name="_Toc377117149"/>
      <w:bookmarkStart w:id="34" w:name="_Toc436125634"/>
      <w:bookmarkStart w:id="35" w:name="_Toc71640892"/>
      <w:r w:rsidRPr="00E9773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Тема 5. </w:t>
      </w:r>
      <w:bookmarkEnd w:id="32"/>
      <w:bookmarkEnd w:id="33"/>
      <w:bookmarkEnd w:id="34"/>
      <w:r w:rsidR="001163E4" w:rsidRPr="001163E4">
        <w:rPr>
          <w:rFonts w:ascii="Times New Roman" w:hAnsi="Times New Roman" w:cs="Times New Roman"/>
          <w:b/>
          <w:bCs/>
          <w:color w:val="auto"/>
          <w:sz w:val="28"/>
          <w:szCs w:val="28"/>
        </w:rPr>
        <w:t>Со</w:t>
      </w:r>
      <w:r w:rsidR="00DF425F">
        <w:rPr>
          <w:rFonts w:ascii="Times New Roman" w:hAnsi="Times New Roman" w:cs="Times New Roman"/>
          <w:b/>
          <w:bCs/>
          <w:color w:val="auto"/>
          <w:sz w:val="28"/>
          <w:szCs w:val="28"/>
        </w:rPr>
        <w:t>ставляющие безопасной работы мастера ногтевого сервиса</w:t>
      </w:r>
      <w:bookmarkEnd w:id="35"/>
      <w:r w:rsidR="00DF425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7FD5850B" w14:textId="62D6D653" w:rsidR="00DF425F" w:rsidRPr="00DF425F" w:rsidRDefault="00DF425F" w:rsidP="00DF425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425F">
        <w:rPr>
          <w:rFonts w:ascii="Times New Roman" w:hAnsi="Times New Roman" w:cs="Times New Roman"/>
          <w:sz w:val="28"/>
          <w:szCs w:val="28"/>
        </w:rPr>
        <w:t>Чтобы все участвующие стороны остались довольны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25F">
        <w:rPr>
          <w:rFonts w:ascii="Times New Roman" w:hAnsi="Times New Roman" w:cs="Times New Roman"/>
          <w:sz w:val="28"/>
          <w:szCs w:val="28"/>
        </w:rPr>
        <w:t>готовым результатом, специалистам по маникюру необходимо, прежде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25F">
        <w:rPr>
          <w:rFonts w:ascii="Times New Roman" w:hAnsi="Times New Roman" w:cs="Times New Roman"/>
          <w:sz w:val="28"/>
          <w:szCs w:val="28"/>
        </w:rPr>
        <w:t>всего, обеспечить безопасность работы. Не стоит забывать, что это гарантирует не только хорошую репутацию мастера, но также сохранность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25F">
        <w:rPr>
          <w:rFonts w:ascii="Times New Roman" w:hAnsi="Times New Roman" w:cs="Times New Roman"/>
          <w:sz w:val="28"/>
          <w:szCs w:val="28"/>
        </w:rPr>
        <w:t>его здоровья и функциональности в течение длительного времени.</w:t>
      </w:r>
    </w:p>
    <w:p w14:paraId="03AA4219" w14:textId="7953CBD9" w:rsidR="00DF425F" w:rsidRPr="00DF425F" w:rsidRDefault="00DF425F" w:rsidP="00DF425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425F">
        <w:rPr>
          <w:rFonts w:ascii="Times New Roman" w:hAnsi="Times New Roman" w:cs="Times New Roman"/>
          <w:sz w:val="28"/>
          <w:szCs w:val="28"/>
        </w:rPr>
        <w:t>Для клиента его безопасность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DF425F">
        <w:rPr>
          <w:rFonts w:ascii="Times New Roman" w:hAnsi="Times New Roman" w:cs="Times New Roman"/>
          <w:sz w:val="28"/>
          <w:szCs w:val="28"/>
        </w:rPr>
        <w:t>это, несомненно, гарантия микробиологической чистоты используемых инструментов, санитарной чистоты рабочего места и удобство пребывания в студии (клиенту важно не только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25F">
        <w:rPr>
          <w:rFonts w:ascii="Times New Roman" w:hAnsi="Times New Roman" w:cs="Times New Roman"/>
          <w:sz w:val="28"/>
          <w:szCs w:val="28"/>
        </w:rPr>
        <w:t>удобно сидеть в кресле, но пройти из зоны ожидания к маникюрному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25F">
        <w:rPr>
          <w:rFonts w:ascii="Times New Roman" w:hAnsi="Times New Roman" w:cs="Times New Roman"/>
          <w:sz w:val="28"/>
          <w:szCs w:val="28"/>
        </w:rPr>
        <w:t>столу, не спотыкаясь за углы мебели или шнуры от оборудования).</w:t>
      </w:r>
    </w:p>
    <w:p w14:paraId="33B72CE1" w14:textId="5112FE2F" w:rsidR="00DF425F" w:rsidRPr="00DF425F" w:rsidRDefault="00DF425F" w:rsidP="00DF425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425F">
        <w:rPr>
          <w:rFonts w:ascii="Times New Roman" w:hAnsi="Times New Roman" w:cs="Times New Roman"/>
          <w:sz w:val="28"/>
          <w:szCs w:val="28"/>
        </w:rPr>
        <w:t>Если речь идет непосредственно о мастере, то в список его умений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25F">
        <w:rPr>
          <w:rFonts w:ascii="Times New Roman" w:hAnsi="Times New Roman" w:cs="Times New Roman"/>
          <w:sz w:val="28"/>
          <w:szCs w:val="28"/>
        </w:rPr>
        <w:t>включены действия по санитарно-эпидемиологической очистке инструментов и оборудования. Но также важно, чтобы мастер знал и применял основные правила эргономики в организации рабочего процесса.</w:t>
      </w:r>
    </w:p>
    <w:p w14:paraId="52B0EC30" w14:textId="7D27C883" w:rsidR="00A66910" w:rsidRDefault="00DF425F" w:rsidP="00DF425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425F">
        <w:rPr>
          <w:rFonts w:ascii="Times New Roman" w:hAnsi="Times New Roman" w:cs="Times New Roman"/>
          <w:sz w:val="28"/>
          <w:szCs w:val="28"/>
        </w:rPr>
        <w:t>Эргономичными должны быть: инструменты (эту характеристику задаёт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25F">
        <w:rPr>
          <w:rFonts w:ascii="Times New Roman" w:hAnsi="Times New Roman" w:cs="Times New Roman"/>
          <w:sz w:val="28"/>
          <w:szCs w:val="28"/>
        </w:rPr>
        <w:t>производитель, а мастер, выбирает наиболее удобные для себя формы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25F">
        <w:rPr>
          <w:rFonts w:ascii="Times New Roman" w:hAnsi="Times New Roman" w:cs="Times New Roman"/>
          <w:sz w:val="28"/>
          <w:szCs w:val="28"/>
        </w:rPr>
        <w:t>и размеры) и оборудование; рабочая мебель; одежда; позы (положение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25F">
        <w:rPr>
          <w:rFonts w:ascii="Times New Roman" w:hAnsi="Times New Roman" w:cs="Times New Roman"/>
          <w:sz w:val="28"/>
          <w:szCs w:val="28"/>
        </w:rPr>
        <w:t>тела) во время исполнения своих трудовых функций.</w:t>
      </w:r>
    </w:p>
    <w:p w14:paraId="6CD7FAC8" w14:textId="065C03D9" w:rsidR="00DF425F" w:rsidRPr="00DF425F" w:rsidRDefault="00DF425F" w:rsidP="00DF425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425F">
        <w:rPr>
          <w:rFonts w:ascii="Times New Roman" w:hAnsi="Times New Roman" w:cs="Times New Roman"/>
          <w:sz w:val="28"/>
          <w:szCs w:val="28"/>
        </w:rPr>
        <w:t>Для эффективного противостояния инфицированию в салонной сфере применяется 3-ступенчатая система обработки инструментов. 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25F">
        <w:rPr>
          <w:rFonts w:ascii="Times New Roman" w:hAnsi="Times New Roman" w:cs="Times New Roman"/>
          <w:sz w:val="28"/>
          <w:szCs w:val="28"/>
        </w:rPr>
        <w:t>применяется для режущих и вращающихся инструментов каждый раз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25F">
        <w:rPr>
          <w:rFonts w:ascii="Times New Roman" w:hAnsi="Times New Roman" w:cs="Times New Roman"/>
          <w:sz w:val="28"/>
          <w:szCs w:val="28"/>
        </w:rPr>
        <w:t>после оказания услуги, а также для нового инструмента и для стерильного инструмента с превышенным сроком хранения. Инструмент, стерилизованный в склеиваемых крафт-пакетах, после выгрузки из стерилизатора может храниться 20 суток при температуре от +10 до +30 градусов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25F">
        <w:rPr>
          <w:rFonts w:ascii="Times New Roman" w:hAnsi="Times New Roman" w:cs="Times New Roman"/>
          <w:sz w:val="28"/>
          <w:szCs w:val="28"/>
        </w:rPr>
        <w:t>Цельсия и относительной влажности воздуха 30-50 %.</w:t>
      </w:r>
    </w:p>
    <w:p w14:paraId="34BCA9E4" w14:textId="77777777" w:rsidR="00DF425F" w:rsidRPr="00DF425F" w:rsidRDefault="00DF425F" w:rsidP="00DF425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425F">
        <w:rPr>
          <w:rFonts w:ascii="Times New Roman" w:hAnsi="Times New Roman" w:cs="Times New Roman"/>
          <w:sz w:val="28"/>
          <w:szCs w:val="28"/>
        </w:rPr>
        <w:t>Для обеспечения гарантии микробиологической безопасности услуг маникюра и педикюра используются следующие методы:</w:t>
      </w:r>
    </w:p>
    <w:p w14:paraId="3CF51F96" w14:textId="0DF976DC" w:rsidR="00DF425F" w:rsidRPr="00DF425F" w:rsidRDefault="00DF425F" w:rsidP="00DF425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425F">
        <w:rPr>
          <w:rFonts w:ascii="Times New Roman" w:hAnsi="Times New Roman" w:cs="Times New Roman"/>
          <w:b/>
          <w:bCs/>
          <w:sz w:val="28"/>
          <w:szCs w:val="28"/>
        </w:rPr>
        <w:t>Дезинфекция</w:t>
      </w:r>
      <w:r w:rsidRPr="00DF42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F425F">
        <w:rPr>
          <w:rFonts w:ascii="Times New Roman" w:hAnsi="Times New Roman" w:cs="Times New Roman"/>
          <w:sz w:val="28"/>
          <w:szCs w:val="28"/>
        </w:rPr>
        <w:t xml:space="preserve">комплекс мер, направленных на предупреждение распространения инфекций на объектах или поверхностях. При дезинфекции </w:t>
      </w:r>
      <w:r w:rsidRPr="00DF425F">
        <w:rPr>
          <w:rFonts w:ascii="Times New Roman" w:hAnsi="Times New Roman" w:cs="Times New Roman"/>
          <w:sz w:val="28"/>
          <w:szCs w:val="28"/>
        </w:rPr>
        <w:lastRenderedPageBreak/>
        <w:t>уничтожаются патогенные и условно-патогенные микроорганизмы,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25F">
        <w:rPr>
          <w:rFonts w:ascii="Times New Roman" w:hAnsi="Times New Roman" w:cs="Times New Roman"/>
          <w:sz w:val="28"/>
          <w:szCs w:val="28"/>
        </w:rPr>
        <w:t>за исключением их спор.</w:t>
      </w:r>
    </w:p>
    <w:p w14:paraId="122A3F72" w14:textId="4745EC29" w:rsidR="00DF425F" w:rsidRPr="00DF425F" w:rsidRDefault="00DF425F" w:rsidP="00DF425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425F">
        <w:rPr>
          <w:rFonts w:ascii="Times New Roman" w:hAnsi="Times New Roman" w:cs="Times New Roman"/>
          <w:sz w:val="28"/>
          <w:szCs w:val="28"/>
        </w:rPr>
        <w:t>Дезинфекция рабочих мест представляет собой опрыскивание и/или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25F">
        <w:rPr>
          <w:rFonts w:ascii="Times New Roman" w:hAnsi="Times New Roman" w:cs="Times New Roman"/>
          <w:sz w:val="28"/>
          <w:szCs w:val="28"/>
        </w:rPr>
        <w:t>протирание дезинфицирующим раствором рабочих поверхностей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25F">
        <w:rPr>
          <w:rFonts w:ascii="Times New Roman" w:hAnsi="Times New Roman" w:cs="Times New Roman"/>
          <w:sz w:val="28"/>
          <w:szCs w:val="28"/>
        </w:rPr>
        <w:t>оборудования, кресел мастера и клиента. Кроме того, с целью дезинфекции, мастер обрабатывает свои руки и руки клиента каждый раз перед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25F">
        <w:rPr>
          <w:rFonts w:ascii="Times New Roman" w:hAnsi="Times New Roman" w:cs="Times New Roman"/>
          <w:sz w:val="28"/>
          <w:szCs w:val="28"/>
        </w:rPr>
        <w:t>процедурой и в случае, если мастер во время процедуры вынужденно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25F">
        <w:rPr>
          <w:rFonts w:ascii="Times New Roman" w:hAnsi="Times New Roman" w:cs="Times New Roman"/>
          <w:sz w:val="28"/>
          <w:szCs w:val="28"/>
        </w:rPr>
        <w:t>оставил рабочее место и вернулся.</w:t>
      </w:r>
    </w:p>
    <w:p w14:paraId="3ADEEA62" w14:textId="5D587CFA" w:rsidR="00DF425F" w:rsidRPr="00DF425F" w:rsidRDefault="00DF425F" w:rsidP="00DF425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425F">
        <w:rPr>
          <w:rFonts w:ascii="Times New Roman" w:hAnsi="Times New Roman" w:cs="Times New Roman"/>
          <w:sz w:val="28"/>
          <w:szCs w:val="28"/>
        </w:rPr>
        <w:t>Дезинфекция является подготовительным этапом перед стерилизацией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25F">
        <w:rPr>
          <w:rFonts w:ascii="Times New Roman" w:hAnsi="Times New Roman" w:cs="Times New Roman"/>
          <w:sz w:val="28"/>
          <w:szCs w:val="28"/>
        </w:rPr>
        <w:t>инструментов и представляет собой замачивание в дезинфицирующих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25F">
        <w:rPr>
          <w:rFonts w:ascii="Times New Roman" w:hAnsi="Times New Roman" w:cs="Times New Roman"/>
          <w:sz w:val="28"/>
          <w:szCs w:val="28"/>
        </w:rPr>
        <w:t>растворах без предварительной очистки. Время выдержки в растворах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25F">
        <w:rPr>
          <w:rFonts w:ascii="Times New Roman" w:hAnsi="Times New Roman" w:cs="Times New Roman"/>
          <w:sz w:val="28"/>
          <w:szCs w:val="28"/>
        </w:rPr>
        <w:t>и их концентрация оговаривается в инструкциях к используемым препаратам.</w:t>
      </w:r>
    </w:p>
    <w:p w14:paraId="14D282D4" w14:textId="77777777" w:rsidR="00DF425F" w:rsidRPr="00DF425F" w:rsidRDefault="00DF425F" w:rsidP="00DF425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425F">
        <w:rPr>
          <w:rFonts w:ascii="Times New Roman" w:hAnsi="Times New Roman" w:cs="Times New Roman"/>
          <w:b/>
          <w:bCs/>
          <w:sz w:val="28"/>
          <w:szCs w:val="28"/>
        </w:rPr>
        <w:t>Стерилизация</w:t>
      </w:r>
      <w:r w:rsidRPr="00DF425F">
        <w:rPr>
          <w:rFonts w:ascii="Times New Roman" w:hAnsi="Times New Roman" w:cs="Times New Roman"/>
          <w:sz w:val="28"/>
          <w:szCs w:val="28"/>
        </w:rPr>
        <w:t xml:space="preserve"> – это полное уничтожение всех форм патогенных и непатогенных микроорганизмов и их спор.</w:t>
      </w:r>
    </w:p>
    <w:p w14:paraId="54C3E42B" w14:textId="4D402FBE" w:rsidR="00DF425F" w:rsidRPr="00DF425F" w:rsidRDefault="00DF425F" w:rsidP="00DF425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425F">
        <w:rPr>
          <w:rFonts w:ascii="Times New Roman" w:hAnsi="Times New Roman" w:cs="Times New Roman"/>
          <w:sz w:val="28"/>
          <w:szCs w:val="28"/>
        </w:rPr>
        <w:t>Самый распространённый метод стерилизации, используемый в салонах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25F">
        <w:rPr>
          <w:rFonts w:ascii="Times New Roman" w:hAnsi="Times New Roman" w:cs="Times New Roman"/>
          <w:sz w:val="28"/>
          <w:szCs w:val="28"/>
        </w:rPr>
        <w:t xml:space="preserve">красоты, маникюрных и педикюрных студиях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F425F">
        <w:rPr>
          <w:rFonts w:ascii="Times New Roman" w:hAnsi="Times New Roman" w:cs="Times New Roman"/>
          <w:sz w:val="28"/>
          <w:szCs w:val="28"/>
        </w:rPr>
        <w:t xml:space="preserve"> термический. Стерилизации подвергаются инструменты, прошедшие дезинфекцию и пред-стерилизационную очистку (ПСО).</w:t>
      </w:r>
    </w:p>
    <w:p w14:paraId="1AB79D43" w14:textId="23583DE8" w:rsidR="00DF425F" w:rsidRPr="00DF425F" w:rsidRDefault="00DF425F" w:rsidP="00DF425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425F">
        <w:rPr>
          <w:rFonts w:ascii="Times New Roman" w:hAnsi="Times New Roman" w:cs="Times New Roman"/>
          <w:sz w:val="28"/>
          <w:szCs w:val="28"/>
        </w:rPr>
        <w:t>ПСО предназначена для удаления остатков дезинфектанта, белковых,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25F">
        <w:rPr>
          <w:rFonts w:ascii="Times New Roman" w:hAnsi="Times New Roman" w:cs="Times New Roman"/>
          <w:sz w:val="28"/>
          <w:szCs w:val="28"/>
        </w:rPr>
        <w:t>жировых и механических загрязнений с поверхности инструментов.</w:t>
      </w:r>
    </w:p>
    <w:p w14:paraId="0B81510B" w14:textId="21ECD9E1" w:rsidR="00DF425F" w:rsidRDefault="00DF425F" w:rsidP="00DF425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425F">
        <w:rPr>
          <w:rFonts w:ascii="Times New Roman" w:hAnsi="Times New Roman" w:cs="Times New Roman"/>
          <w:sz w:val="28"/>
          <w:szCs w:val="28"/>
        </w:rPr>
        <w:t>Производится путём промывания в проточной воде не меньше 1 минуты (вращающиеся абразивные инструменты промываются щётками)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25F">
        <w:rPr>
          <w:rFonts w:ascii="Times New Roman" w:hAnsi="Times New Roman" w:cs="Times New Roman"/>
          <w:sz w:val="28"/>
          <w:szCs w:val="28"/>
        </w:rPr>
        <w:t>высушивания.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25F">
        <w:rPr>
          <w:rFonts w:ascii="Times New Roman" w:hAnsi="Times New Roman" w:cs="Times New Roman"/>
          <w:sz w:val="28"/>
          <w:szCs w:val="28"/>
        </w:rPr>
        <w:t>Для продления эффекта стерилизации и возможности хранения стерильных инструментов, после ПСО инструменты упаковывается в крафт-пакеты.</w:t>
      </w:r>
    </w:p>
    <w:p w14:paraId="7D6D6024" w14:textId="66C2DFFE" w:rsidR="00DF425F" w:rsidRPr="00DF425F" w:rsidRDefault="00DF425F" w:rsidP="00DF425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425F">
        <w:rPr>
          <w:rFonts w:ascii="Times New Roman" w:hAnsi="Times New Roman" w:cs="Times New Roman"/>
          <w:sz w:val="28"/>
          <w:szCs w:val="28"/>
        </w:rPr>
        <w:t>Для достижения стерильной чистоты инструментов применяются сухо-жаровые шкафы (воздушная стерилизация) и автоклавы (паровая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25F">
        <w:rPr>
          <w:rFonts w:ascii="Times New Roman" w:hAnsi="Times New Roman" w:cs="Times New Roman"/>
          <w:sz w:val="28"/>
          <w:szCs w:val="28"/>
        </w:rPr>
        <w:t>стерилизация).</w:t>
      </w:r>
    </w:p>
    <w:p w14:paraId="680E4966" w14:textId="77777777" w:rsidR="00DF425F" w:rsidRPr="00DF425F" w:rsidRDefault="00DF425F" w:rsidP="00DF425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425F">
        <w:rPr>
          <w:rFonts w:ascii="Times New Roman" w:hAnsi="Times New Roman" w:cs="Times New Roman"/>
          <w:sz w:val="28"/>
          <w:szCs w:val="28"/>
        </w:rPr>
        <w:t>Режимы для сухо-жаровых шкафов следующие:</w:t>
      </w:r>
    </w:p>
    <w:p w14:paraId="0722C5DE" w14:textId="4A800C4E" w:rsidR="00DF425F" w:rsidRPr="00DF425F" w:rsidRDefault="00DF425F" w:rsidP="00DF425F">
      <w:pPr>
        <w:pStyle w:val="ae"/>
        <w:numPr>
          <w:ilvl w:val="1"/>
          <w:numId w:val="28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425F">
        <w:rPr>
          <w:rFonts w:ascii="Times New Roman" w:hAnsi="Times New Roman" w:cs="Times New Roman"/>
          <w:sz w:val="28"/>
          <w:szCs w:val="28"/>
        </w:rPr>
        <w:t>200 град – 30 минут;</w:t>
      </w:r>
    </w:p>
    <w:p w14:paraId="5C0D9A22" w14:textId="74C4CFD3" w:rsidR="00DF425F" w:rsidRPr="00DF425F" w:rsidRDefault="00DF425F" w:rsidP="00DF425F">
      <w:pPr>
        <w:pStyle w:val="ae"/>
        <w:numPr>
          <w:ilvl w:val="1"/>
          <w:numId w:val="28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425F">
        <w:rPr>
          <w:rFonts w:ascii="Times New Roman" w:hAnsi="Times New Roman" w:cs="Times New Roman"/>
          <w:sz w:val="28"/>
          <w:szCs w:val="28"/>
        </w:rPr>
        <w:t>180 град – 60 минут;</w:t>
      </w:r>
    </w:p>
    <w:p w14:paraId="10DEE4F1" w14:textId="658FFF23" w:rsidR="00DF425F" w:rsidRPr="00DF425F" w:rsidRDefault="00DF425F" w:rsidP="00DF425F">
      <w:pPr>
        <w:pStyle w:val="ae"/>
        <w:numPr>
          <w:ilvl w:val="1"/>
          <w:numId w:val="28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425F">
        <w:rPr>
          <w:rFonts w:ascii="Times New Roman" w:hAnsi="Times New Roman" w:cs="Times New Roman"/>
          <w:sz w:val="28"/>
          <w:szCs w:val="28"/>
        </w:rPr>
        <w:t>160 град – 150 минут.</w:t>
      </w:r>
    </w:p>
    <w:p w14:paraId="279D0741" w14:textId="06225FB3" w:rsidR="00DF425F" w:rsidRPr="00DF425F" w:rsidRDefault="00DF425F" w:rsidP="00DF425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425F">
        <w:rPr>
          <w:rFonts w:ascii="Times New Roman" w:hAnsi="Times New Roman" w:cs="Times New Roman"/>
          <w:sz w:val="28"/>
          <w:szCs w:val="28"/>
        </w:rPr>
        <w:t>Эти параметры даны без учёта времени достижения шкафом заданной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25F">
        <w:rPr>
          <w:rFonts w:ascii="Times New Roman" w:hAnsi="Times New Roman" w:cs="Times New Roman"/>
          <w:sz w:val="28"/>
          <w:szCs w:val="28"/>
        </w:rPr>
        <w:t>температуры.</w:t>
      </w:r>
    </w:p>
    <w:p w14:paraId="4E2C1A96" w14:textId="77777777" w:rsidR="00DF425F" w:rsidRPr="00DF425F" w:rsidRDefault="00DF425F" w:rsidP="00DF425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425F">
        <w:rPr>
          <w:rFonts w:ascii="Times New Roman" w:hAnsi="Times New Roman" w:cs="Times New Roman"/>
          <w:sz w:val="28"/>
          <w:szCs w:val="28"/>
        </w:rPr>
        <w:t>Качество обработки инструментов можно проконтролировать по изменению цвета индикатора на крафт-пакетах.</w:t>
      </w:r>
    </w:p>
    <w:p w14:paraId="5031DF2D" w14:textId="58863A43" w:rsidR="00DF425F" w:rsidRPr="00DF425F" w:rsidRDefault="00DF425F" w:rsidP="00DF425F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425F">
        <w:rPr>
          <w:rFonts w:ascii="Times New Roman" w:hAnsi="Times New Roman" w:cs="Times New Roman"/>
          <w:sz w:val="28"/>
          <w:szCs w:val="28"/>
        </w:rPr>
        <w:t>В настоящее время на территории РФ службами санитарного и эпидемиологического надзора разрешены и сертифицированы порядка 250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425F">
        <w:rPr>
          <w:rFonts w:ascii="Times New Roman" w:hAnsi="Times New Roman" w:cs="Times New Roman"/>
          <w:sz w:val="28"/>
          <w:szCs w:val="28"/>
        </w:rPr>
        <w:t>дезинфицирующих растворов.</w:t>
      </w:r>
    </w:p>
    <w:p w14:paraId="0927D7A3" w14:textId="77777777" w:rsidR="004A5313" w:rsidRPr="00E9773B" w:rsidRDefault="004A5313" w:rsidP="00F713C4">
      <w:pPr>
        <w:pStyle w:val="a5"/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6" w:name="_Toc377117089"/>
      <w:bookmarkStart w:id="37" w:name="_Toc377117150"/>
      <w:bookmarkStart w:id="38" w:name="_Toc436125635"/>
      <w:r w:rsidRPr="00E9773B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Контрольные вопросы по теме для самоконтроля</w:t>
      </w:r>
      <w:bookmarkEnd w:id="36"/>
      <w:bookmarkEnd w:id="37"/>
      <w:bookmarkEnd w:id="38"/>
    </w:p>
    <w:p w14:paraId="2458D31B" w14:textId="533FCDEB" w:rsidR="0042348B" w:rsidRDefault="004A5313" w:rsidP="006421D8">
      <w:pPr>
        <w:pStyle w:val="ae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348B">
        <w:rPr>
          <w:rFonts w:ascii="Times New Roman" w:hAnsi="Times New Roman" w:cs="Times New Roman"/>
          <w:bCs/>
          <w:sz w:val="28"/>
          <w:szCs w:val="28"/>
        </w:rPr>
        <w:t xml:space="preserve">В каких случаях </w:t>
      </w:r>
      <w:r w:rsidR="00DF425F">
        <w:rPr>
          <w:rFonts w:ascii="Times New Roman" w:hAnsi="Times New Roman" w:cs="Times New Roman"/>
          <w:bCs/>
          <w:sz w:val="28"/>
          <w:szCs w:val="28"/>
        </w:rPr>
        <w:t>применяется дезинфекция, а в каких стерилизация?</w:t>
      </w:r>
    </w:p>
    <w:p w14:paraId="427D77B6" w14:textId="707EE835" w:rsidR="0042348B" w:rsidRDefault="0042348B" w:rsidP="006421D8">
      <w:pPr>
        <w:pStyle w:val="ae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348B">
        <w:rPr>
          <w:rFonts w:ascii="Times New Roman" w:hAnsi="Times New Roman" w:cs="Times New Roman"/>
          <w:bCs/>
          <w:sz w:val="28"/>
          <w:szCs w:val="28"/>
        </w:rPr>
        <w:t>Каки</w:t>
      </w:r>
      <w:r w:rsidR="00DF425F">
        <w:rPr>
          <w:rFonts w:ascii="Times New Roman" w:hAnsi="Times New Roman" w:cs="Times New Roman"/>
          <w:bCs/>
          <w:sz w:val="28"/>
          <w:szCs w:val="28"/>
        </w:rPr>
        <w:t xml:space="preserve">е отличия существуют между дезинфекцией и стерилизацией? </w:t>
      </w:r>
    </w:p>
    <w:p w14:paraId="26873514" w14:textId="74E9D4A2" w:rsidR="004A5313" w:rsidRDefault="00DF425F" w:rsidP="006421D8">
      <w:pPr>
        <w:pStyle w:val="ae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Что такое ПСО и как она осуществляется?</w:t>
      </w:r>
    </w:p>
    <w:p w14:paraId="6A48215A" w14:textId="2FEDB29C" w:rsidR="00986569" w:rsidRPr="00986569" w:rsidRDefault="0042348B" w:rsidP="00986569">
      <w:pPr>
        <w:pStyle w:val="ae"/>
        <w:numPr>
          <w:ilvl w:val="0"/>
          <w:numId w:val="14"/>
        </w:num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42348B">
        <w:rPr>
          <w:rFonts w:ascii="Times New Roman" w:hAnsi="Times New Roman" w:cs="Times New Roman"/>
          <w:bCs/>
          <w:sz w:val="28"/>
          <w:szCs w:val="28"/>
        </w:rPr>
        <w:t xml:space="preserve">В какой последовательности проводятся работы по </w:t>
      </w:r>
      <w:r w:rsidR="00DF425F">
        <w:rPr>
          <w:rFonts w:ascii="Times New Roman" w:hAnsi="Times New Roman" w:cs="Times New Roman"/>
          <w:bCs/>
          <w:sz w:val="28"/>
          <w:szCs w:val="28"/>
        </w:rPr>
        <w:t>стерилизации и с помощью каких приспособлений?</w:t>
      </w:r>
    </w:p>
    <w:p w14:paraId="08E15E52" w14:textId="2FDD847D" w:rsidR="00986569" w:rsidRPr="00986569" w:rsidRDefault="00986569" w:rsidP="00986569">
      <w:pPr>
        <w:pStyle w:val="1"/>
        <w:ind w:firstLine="567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9" w:name="_Toc71640893"/>
      <w:r w:rsidRPr="00986569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Тема 6. Маникюр</w:t>
      </w:r>
      <w:bookmarkEnd w:id="39"/>
    </w:p>
    <w:p w14:paraId="367EC0C1" w14:textId="1778BDCF" w:rsidR="00986569" w:rsidRPr="00986569" w:rsidRDefault="00986569" w:rsidP="0098656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6569">
        <w:rPr>
          <w:rFonts w:ascii="Times New Roman" w:hAnsi="Times New Roman" w:cs="Times New Roman"/>
          <w:sz w:val="28"/>
          <w:szCs w:val="28"/>
        </w:rPr>
        <w:t>Маникюр – это удаление излишних ороговелостей с поверхности кожи и ногтей. В зависимости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569">
        <w:rPr>
          <w:rFonts w:ascii="Times New Roman" w:hAnsi="Times New Roman" w:cs="Times New Roman"/>
          <w:sz w:val="28"/>
          <w:szCs w:val="28"/>
        </w:rPr>
        <w:t>от того, чем именно и как удаляются ороговелости, можно выделить:</w:t>
      </w:r>
    </w:p>
    <w:p w14:paraId="49623901" w14:textId="5CE64D9F" w:rsidR="00986569" w:rsidRPr="00986569" w:rsidRDefault="00986569" w:rsidP="00986569">
      <w:pPr>
        <w:pStyle w:val="ae"/>
        <w:numPr>
          <w:ilvl w:val="0"/>
          <w:numId w:val="29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986569">
        <w:rPr>
          <w:rFonts w:ascii="Times New Roman" w:hAnsi="Times New Roman" w:cs="Times New Roman"/>
          <w:sz w:val="28"/>
          <w:szCs w:val="28"/>
        </w:rPr>
        <w:t>брезной (классический) маникюр – удаление происходит путём срезания режущим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569">
        <w:rPr>
          <w:rFonts w:ascii="Times New Roman" w:hAnsi="Times New Roman" w:cs="Times New Roman"/>
          <w:sz w:val="28"/>
          <w:szCs w:val="28"/>
        </w:rPr>
        <w:t>инструментом;</w:t>
      </w:r>
    </w:p>
    <w:p w14:paraId="045DB073" w14:textId="37325A96" w:rsidR="00986569" w:rsidRPr="00986569" w:rsidRDefault="00986569" w:rsidP="00986569">
      <w:pPr>
        <w:pStyle w:val="ae"/>
        <w:numPr>
          <w:ilvl w:val="0"/>
          <w:numId w:val="29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986569">
        <w:rPr>
          <w:rFonts w:ascii="Times New Roman" w:hAnsi="Times New Roman" w:cs="Times New Roman"/>
          <w:sz w:val="28"/>
          <w:szCs w:val="28"/>
        </w:rPr>
        <w:t>еобрезной (аппаратный, европейский) маникюр – удаление происходит путём спиливания абразивными инструментами.</w:t>
      </w:r>
    </w:p>
    <w:p w14:paraId="0ED7F3B3" w14:textId="13D036B8" w:rsidR="00986569" w:rsidRDefault="00986569" w:rsidP="0098656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6569">
        <w:rPr>
          <w:rFonts w:ascii="Times New Roman" w:hAnsi="Times New Roman" w:cs="Times New Roman"/>
          <w:sz w:val="28"/>
          <w:szCs w:val="28"/>
        </w:rPr>
        <w:t>Также имеет значение то, в каком виде удаляется излишняя ороговевшая кожа –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569">
        <w:rPr>
          <w:rFonts w:ascii="Times New Roman" w:hAnsi="Times New Roman" w:cs="Times New Roman"/>
          <w:sz w:val="28"/>
          <w:szCs w:val="28"/>
        </w:rPr>
        <w:t>предварительным размягчением или без него.</w:t>
      </w:r>
    </w:p>
    <w:p w14:paraId="35CFF3A5" w14:textId="2A04015E" w:rsidR="00986569" w:rsidRDefault="00986569" w:rsidP="0098656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6569">
        <w:rPr>
          <w:rFonts w:ascii="Times New Roman" w:hAnsi="Times New Roman" w:cs="Times New Roman"/>
          <w:sz w:val="28"/>
          <w:szCs w:val="28"/>
        </w:rPr>
        <w:t xml:space="preserve">Абразивность – это </w:t>
      </w:r>
      <w:proofErr w:type="spellStart"/>
      <w:r w:rsidRPr="00986569">
        <w:rPr>
          <w:rFonts w:ascii="Times New Roman" w:hAnsi="Times New Roman" w:cs="Times New Roman"/>
          <w:sz w:val="28"/>
          <w:szCs w:val="28"/>
        </w:rPr>
        <w:t>сововокупность</w:t>
      </w:r>
      <w:proofErr w:type="spellEnd"/>
      <w:r w:rsidRPr="00986569">
        <w:rPr>
          <w:rFonts w:ascii="Times New Roman" w:hAnsi="Times New Roman" w:cs="Times New Roman"/>
          <w:sz w:val="28"/>
          <w:szCs w:val="28"/>
        </w:rPr>
        <w:t xml:space="preserve"> свойств материала, определяющих его способность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569">
        <w:rPr>
          <w:rFonts w:ascii="Times New Roman" w:hAnsi="Times New Roman" w:cs="Times New Roman"/>
          <w:sz w:val="28"/>
          <w:szCs w:val="28"/>
        </w:rPr>
        <w:t>шлифовать, истирать что-либо. В маникюре/педикюре используются абразивные поверхности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569">
        <w:rPr>
          <w:rFonts w:ascii="Times New Roman" w:hAnsi="Times New Roman" w:cs="Times New Roman"/>
          <w:sz w:val="28"/>
          <w:szCs w:val="28"/>
        </w:rPr>
        <w:t>послойного удаления ороговелостей и финальной шлифовки, и полировки кожи и ногтей.</w:t>
      </w:r>
    </w:p>
    <w:p w14:paraId="57D4E6FF" w14:textId="77777777" w:rsidR="00986569" w:rsidRPr="00986569" w:rsidRDefault="00986569" w:rsidP="0098656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6569">
        <w:rPr>
          <w:rFonts w:ascii="Times New Roman" w:hAnsi="Times New Roman" w:cs="Times New Roman"/>
          <w:sz w:val="28"/>
          <w:szCs w:val="28"/>
        </w:rPr>
        <w:t>В качестве абразивных инструментов используются:</w:t>
      </w:r>
    </w:p>
    <w:p w14:paraId="50FC693B" w14:textId="43C80913" w:rsidR="00986569" w:rsidRPr="00986569" w:rsidRDefault="00986569" w:rsidP="00986569">
      <w:pPr>
        <w:pStyle w:val="ae"/>
        <w:numPr>
          <w:ilvl w:val="0"/>
          <w:numId w:val="30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6569">
        <w:rPr>
          <w:rFonts w:ascii="Times New Roman" w:hAnsi="Times New Roman" w:cs="Times New Roman"/>
          <w:sz w:val="28"/>
          <w:szCs w:val="28"/>
        </w:rPr>
        <w:t xml:space="preserve">Пилки – в </w:t>
      </w:r>
      <w:proofErr w:type="spellStart"/>
      <w:r w:rsidRPr="00986569">
        <w:rPr>
          <w:rFonts w:ascii="Times New Roman" w:hAnsi="Times New Roman" w:cs="Times New Roman"/>
          <w:sz w:val="28"/>
          <w:szCs w:val="28"/>
        </w:rPr>
        <w:t>ыравнивание</w:t>
      </w:r>
      <w:proofErr w:type="spellEnd"/>
      <w:r w:rsidRPr="00986569">
        <w:rPr>
          <w:rFonts w:ascii="Times New Roman" w:hAnsi="Times New Roman" w:cs="Times New Roman"/>
          <w:sz w:val="28"/>
          <w:szCs w:val="28"/>
        </w:rPr>
        <w:t xml:space="preserve"> и опил длины и формы, а также опиливание поверхности смоделированных ногтей.</w:t>
      </w:r>
    </w:p>
    <w:p w14:paraId="716AC7AB" w14:textId="5F11A752" w:rsidR="00986569" w:rsidRPr="00986569" w:rsidRDefault="00986569" w:rsidP="00986569">
      <w:pPr>
        <w:pStyle w:val="ae"/>
        <w:numPr>
          <w:ilvl w:val="0"/>
          <w:numId w:val="30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6569">
        <w:rPr>
          <w:rFonts w:ascii="Times New Roman" w:hAnsi="Times New Roman" w:cs="Times New Roman"/>
          <w:sz w:val="28"/>
          <w:szCs w:val="28"/>
        </w:rPr>
        <w:t>Бафы</w:t>
      </w:r>
      <w:proofErr w:type="spellEnd"/>
      <w:r w:rsidRPr="00986569">
        <w:rPr>
          <w:rFonts w:ascii="Times New Roman" w:hAnsi="Times New Roman" w:cs="Times New Roman"/>
          <w:sz w:val="28"/>
          <w:szCs w:val="28"/>
        </w:rPr>
        <w:t xml:space="preserve"> – шлифовщики и полировщики (для снятия блеска натурального ногтя, выравнивания мелких несовершенств поверхности и создания глянцевого блеска).</w:t>
      </w:r>
    </w:p>
    <w:p w14:paraId="287AD73F" w14:textId="742CCD55" w:rsidR="00986569" w:rsidRPr="00986569" w:rsidRDefault="00986569" w:rsidP="00986569">
      <w:pPr>
        <w:pStyle w:val="ae"/>
        <w:numPr>
          <w:ilvl w:val="0"/>
          <w:numId w:val="30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6569">
        <w:rPr>
          <w:rFonts w:ascii="Times New Roman" w:hAnsi="Times New Roman" w:cs="Times New Roman"/>
          <w:sz w:val="28"/>
          <w:szCs w:val="28"/>
        </w:rPr>
        <w:t>Фрезы/боры/насадки для аппаратных технологий.</w:t>
      </w:r>
    </w:p>
    <w:p w14:paraId="76B5299E" w14:textId="56AC141D" w:rsidR="00986569" w:rsidRDefault="00986569" w:rsidP="0098656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6569">
        <w:rPr>
          <w:rFonts w:ascii="Times New Roman" w:hAnsi="Times New Roman" w:cs="Times New Roman"/>
          <w:sz w:val="28"/>
          <w:szCs w:val="28"/>
        </w:rPr>
        <w:t>Пилки для ногтей различаются не только абразивность</w:t>
      </w:r>
      <w:r>
        <w:rPr>
          <w:rFonts w:ascii="Times New Roman" w:hAnsi="Times New Roman" w:cs="Times New Roman"/>
          <w:sz w:val="28"/>
          <w:szCs w:val="28"/>
        </w:rPr>
        <w:t>ю,</w:t>
      </w:r>
      <w:r w:rsidRPr="00986569">
        <w:rPr>
          <w:rFonts w:ascii="Times New Roman" w:hAnsi="Times New Roman" w:cs="Times New Roman"/>
          <w:sz w:val="28"/>
          <w:szCs w:val="28"/>
        </w:rPr>
        <w:t xml:space="preserve"> но ещё и материалом основы,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569">
        <w:rPr>
          <w:rFonts w:ascii="Times New Roman" w:hAnsi="Times New Roman" w:cs="Times New Roman"/>
          <w:sz w:val="28"/>
          <w:szCs w:val="28"/>
        </w:rPr>
        <w:t>которую закреплён абразив, материалом и обработкой самого абразива, а также формой.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569">
        <w:rPr>
          <w:rFonts w:ascii="Times New Roman" w:hAnsi="Times New Roman" w:cs="Times New Roman"/>
          <w:sz w:val="28"/>
          <w:szCs w:val="28"/>
        </w:rPr>
        <w:t>Профессиональные пилки представляют собой, чаще, основу из пластика, на которую с двух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569">
        <w:rPr>
          <w:rFonts w:ascii="Times New Roman" w:hAnsi="Times New Roman" w:cs="Times New Roman"/>
          <w:sz w:val="28"/>
          <w:szCs w:val="28"/>
        </w:rPr>
        <w:t>сторон нанесён слой вспененного полимера для амортизации. На этот материал крепится абразивный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569">
        <w:rPr>
          <w:rFonts w:ascii="Times New Roman" w:hAnsi="Times New Roman" w:cs="Times New Roman"/>
          <w:sz w:val="28"/>
          <w:szCs w:val="28"/>
        </w:rPr>
        <w:t>файл. Для увеличения износостойкости абразива производители используют тефлоновое покрытие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569">
        <w:rPr>
          <w:rFonts w:ascii="Times New Roman" w:hAnsi="Times New Roman" w:cs="Times New Roman"/>
          <w:sz w:val="28"/>
          <w:szCs w:val="28"/>
        </w:rPr>
        <w:t>абразивных частиц. Для одноразовых пилок вместо пластиковой основы и слоя вспененного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6569">
        <w:rPr>
          <w:rFonts w:ascii="Times New Roman" w:hAnsi="Times New Roman" w:cs="Times New Roman"/>
          <w:sz w:val="28"/>
          <w:szCs w:val="28"/>
        </w:rPr>
        <w:t>полимера используют деревянные или картонные основы.</w:t>
      </w:r>
    </w:p>
    <w:p w14:paraId="6C625F5B" w14:textId="77777777" w:rsidR="0046637E" w:rsidRDefault="00986569" w:rsidP="0046637E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6637E">
        <w:rPr>
          <w:rFonts w:ascii="Times New Roman" w:hAnsi="Times New Roman" w:cs="Times New Roman"/>
          <w:b/>
          <w:bCs/>
          <w:sz w:val="28"/>
          <w:szCs w:val="28"/>
        </w:rPr>
        <w:t>Препараты, используемые при маникюре.</w:t>
      </w:r>
    </w:p>
    <w:p w14:paraId="4F7E7631" w14:textId="09285C1C" w:rsidR="0046637E" w:rsidRPr="0046637E" w:rsidRDefault="0046637E" w:rsidP="0046637E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46637E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Кератолитики</w:t>
      </w:r>
      <w:proofErr w:type="spellEnd"/>
      <w:r w:rsidRPr="0046637E">
        <w:rPr>
          <w:rFonts w:ascii="Times New Roman" w:hAnsi="Times New Roman" w:cs="Times New Roman"/>
          <w:sz w:val="28"/>
          <w:szCs w:val="28"/>
        </w:rPr>
        <w:t xml:space="preserve"> - препараты, используемые для размягчения ороговевшей кожи. В маникюре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37E">
        <w:rPr>
          <w:rFonts w:ascii="Times New Roman" w:hAnsi="Times New Roman" w:cs="Times New Roman"/>
          <w:sz w:val="28"/>
          <w:szCs w:val="28"/>
        </w:rPr>
        <w:t xml:space="preserve">подобные препараты называются </w:t>
      </w:r>
      <w:proofErr w:type="spellStart"/>
      <w:r w:rsidRPr="0046637E">
        <w:rPr>
          <w:rFonts w:ascii="Times New Roman" w:hAnsi="Times New Roman" w:cs="Times New Roman"/>
          <w:sz w:val="28"/>
          <w:szCs w:val="28"/>
        </w:rPr>
        <w:t>ремуверами</w:t>
      </w:r>
      <w:proofErr w:type="spellEnd"/>
      <w:r w:rsidRPr="0046637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637E">
        <w:rPr>
          <w:rFonts w:ascii="Times New Roman" w:hAnsi="Times New Roman" w:cs="Times New Roman"/>
          <w:sz w:val="28"/>
          <w:szCs w:val="28"/>
        </w:rPr>
        <w:t>Кератолитики</w:t>
      </w:r>
      <w:proofErr w:type="spellEnd"/>
      <w:r w:rsidRPr="0046637E">
        <w:rPr>
          <w:rFonts w:ascii="Times New Roman" w:hAnsi="Times New Roman" w:cs="Times New Roman"/>
          <w:sz w:val="28"/>
          <w:szCs w:val="28"/>
        </w:rPr>
        <w:t xml:space="preserve"> бывают двух видов: кислотные и щелочные.</w:t>
      </w:r>
    </w:p>
    <w:p w14:paraId="3561CE47" w14:textId="405BF37E" w:rsidR="0046637E" w:rsidRPr="0046637E" w:rsidRDefault="0046637E" w:rsidP="0046637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637E">
        <w:rPr>
          <w:rFonts w:ascii="Times New Roman" w:hAnsi="Times New Roman" w:cs="Times New Roman"/>
          <w:sz w:val="28"/>
          <w:szCs w:val="28"/>
        </w:rPr>
        <w:t>Кислотные – на основе альфа-</w:t>
      </w:r>
      <w:proofErr w:type="spellStart"/>
      <w:r w:rsidRPr="0046637E">
        <w:rPr>
          <w:rFonts w:ascii="Times New Roman" w:hAnsi="Times New Roman" w:cs="Times New Roman"/>
          <w:sz w:val="28"/>
          <w:szCs w:val="28"/>
        </w:rPr>
        <w:t>гидрокислот</w:t>
      </w:r>
      <w:proofErr w:type="spellEnd"/>
      <w:r w:rsidRPr="0046637E">
        <w:rPr>
          <w:rFonts w:ascii="Times New Roman" w:hAnsi="Times New Roman" w:cs="Times New Roman"/>
          <w:sz w:val="28"/>
          <w:szCs w:val="28"/>
        </w:rPr>
        <w:t xml:space="preserve"> (AHA), более распространённое их название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37E">
        <w:rPr>
          <w:rFonts w:ascii="Times New Roman" w:hAnsi="Times New Roman" w:cs="Times New Roman"/>
          <w:sz w:val="28"/>
          <w:szCs w:val="28"/>
        </w:rPr>
        <w:t xml:space="preserve">«фруктовые» кислоты. Кислотные </w:t>
      </w:r>
      <w:proofErr w:type="spellStart"/>
      <w:r w:rsidRPr="0046637E">
        <w:rPr>
          <w:rFonts w:ascii="Times New Roman" w:hAnsi="Times New Roman" w:cs="Times New Roman"/>
          <w:sz w:val="28"/>
          <w:szCs w:val="28"/>
        </w:rPr>
        <w:t>кератолитики</w:t>
      </w:r>
      <w:proofErr w:type="spellEnd"/>
      <w:r w:rsidRPr="0046637E">
        <w:rPr>
          <w:rFonts w:ascii="Times New Roman" w:hAnsi="Times New Roman" w:cs="Times New Roman"/>
          <w:sz w:val="28"/>
          <w:szCs w:val="28"/>
        </w:rPr>
        <w:t xml:space="preserve"> обладают пролонгированным действием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37E">
        <w:rPr>
          <w:rFonts w:ascii="Times New Roman" w:hAnsi="Times New Roman" w:cs="Times New Roman"/>
          <w:sz w:val="28"/>
          <w:szCs w:val="28"/>
        </w:rPr>
        <w:t xml:space="preserve">способствуют удержанию влаги в коже. Внешне, как правило, представляют собой </w:t>
      </w:r>
      <w:proofErr w:type="spellStart"/>
      <w:r w:rsidRPr="0046637E">
        <w:rPr>
          <w:rFonts w:ascii="Times New Roman" w:hAnsi="Times New Roman" w:cs="Times New Roman"/>
          <w:sz w:val="28"/>
          <w:szCs w:val="28"/>
        </w:rPr>
        <w:t>кремообразные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37E">
        <w:rPr>
          <w:rFonts w:ascii="Times New Roman" w:hAnsi="Times New Roman" w:cs="Times New Roman"/>
          <w:sz w:val="28"/>
          <w:szCs w:val="28"/>
        </w:rPr>
        <w:t>составы. Воздействуют только на ороговевший слой и поэтому могут быть рекомендованы клиентам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37E">
        <w:rPr>
          <w:rFonts w:ascii="Times New Roman" w:hAnsi="Times New Roman" w:cs="Times New Roman"/>
          <w:sz w:val="28"/>
          <w:szCs w:val="28"/>
        </w:rPr>
        <w:t>для домашнего ухода. С большими объёмами ороговелостей справляются медленно, поэтому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37E">
        <w:rPr>
          <w:rFonts w:ascii="Times New Roman" w:hAnsi="Times New Roman" w:cs="Times New Roman"/>
          <w:sz w:val="28"/>
          <w:szCs w:val="28"/>
        </w:rPr>
        <w:t>получили широкого распространения среди салонных мастеров и, как следствие, производителей.</w:t>
      </w:r>
    </w:p>
    <w:p w14:paraId="7192D627" w14:textId="4580694C" w:rsidR="0046637E" w:rsidRPr="0046637E" w:rsidRDefault="0046637E" w:rsidP="0046637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637E">
        <w:rPr>
          <w:rFonts w:ascii="Times New Roman" w:hAnsi="Times New Roman" w:cs="Times New Roman"/>
          <w:sz w:val="28"/>
          <w:szCs w:val="28"/>
        </w:rPr>
        <w:t>Щелочные – наиболее распространённые препараты для салонной практики. Это объясняется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37E">
        <w:rPr>
          <w:rFonts w:ascii="Times New Roman" w:hAnsi="Times New Roman" w:cs="Times New Roman"/>
          <w:sz w:val="28"/>
          <w:szCs w:val="28"/>
        </w:rPr>
        <w:t>невысокой стоимостью и скоростью размягчения. В качестве активных компонентов используется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37E">
        <w:rPr>
          <w:rFonts w:ascii="Times New Roman" w:hAnsi="Times New Roman" w:cs="Times New Roman"/>
          <w:sz w:val="28"/>
          <w:szCs w:val="28"/>
        </w:rPr>
        <w:t>гидроксид калия или гидроксид натрия. Калийная соль наиболее распространённый ингредиент.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37E">
        <w:rPr>
          <w:rFonts w:ascii="Times New Roman" w:hAnsi="Times New Roman" w:cs="Times New Roman"/>
          <w:sz w:val="28"/>
          <w:szCs w:val="28"/>
        </w:rPr>
        <w:t xml:space="preserve">этикетке в описании состава может указываться как </w:t>
      </w:r>
      <w:proofErr w:type="spellStart"/>
      <w:r w:rsidRPr="0046637E">
        <w:rPr>
          <w:rFonts w:ascii="Times New Roman" w:hAnsi="Times New Roman" w:cs="Times New Roman"/>
          <w:sz w:val="28"/>
          <w:szCs w:val="28"/>
        </w:rPr>
        <w:t>potassium</w:t>
      </w:r>
      <w:proofErr w:type="spellEnd"/>
      <w:r w:rsidRPr="004663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637E">
        <w:rPr>
          <w:rFonts w:ascii="Times New Roman" w:hAnsi="Times New Roman" w:cs="Times New Roman"/>
          <w:sz w:val="28"/>
          <w:szCs w:val="28"/>
        </w:rPr>
        <w:t>hydroxide</w:t>
      </w:r>
      <w:proofErr w:type="spellEnd"/>
      <w:r w:rsidRPr="0046637E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46637E">
        <w:rPr>
          <w:rFonts w:ascii="Times New Roman" w:hAnsi="Times New Roman" w:cs="Times New Roman"/>
          <w:sz w:val="28"/>
          <w:szCs w:val="28"/>
        </w:rPr>
        <w:t>caustic</w:t>
      </w:r>
      <w:proofErr w:type="spellEnd"/>
      <w:r w:rsidRPr="004663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637E">
        <w:rPr>
          <w:rFonts w:ascii="Times New Roman" w:hAnsi="Times New Roman" w:cs="Times New Roman"/>
          <w:sz w:val="28"/>
          <w:szCs w:val="28"/>
        </w:rPr>
        <w:t>potash</w:t>
      </w:r>
      <w:proofErr w:type="spellEnd"/>
      <w:r w:rsidRPr="0046637E">
        <w:rPr>
          <w:rFonts w:ascii="Times New Roman" w:hAnsi="Times New Roman" w:cs="Times New Roman"/>
          <w:sz w:val="28"/>
          <w:szCs w:val="28"/>
        </w:rPr>
        <w:t>. При работе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37E">
        <w:rPr>
          <w:rFonts w:ascii="Times New Roman" w:hAnsi="Times New Roman" w:cs="Times New Roman"/>
          <w:sz w:val="28"/>
          <w:szCs w:val="28"/>
        </w:rPr>
        <w:t xml:space="preserve">с щелочными </w:t>
      </w:r>
      <w:proofErr w:type="spellStart"/>
      <w:r w:rsidRPr="0046637E">
        <w:rPr>
          <w:rFonts w:ascii="Times New Roman" w:hAnsi="Times New Roman" w:cs="Times New Roman"/>
          <w:sz w:val="28"/>
          <w:szCs w:val="28"/>
        </w:rPr>
        <w:t>кератолитиками</w:t>
      </w:r>
      <w:proofErr w:type="spellEnd"/>
      <w:r w:rsidRPr="0046637E">
        <w:rPr>
          <w:rFonts w:ascii="Times New Roman" w:hAnsi="Times New Roman" w:cs="Times New Roman"/>
          <w:sz w:val="28"/>
          <w:szCs w:val="28"/>
        </w:rPr>
        <w:t xml:space="preserve"> необходимо нейтрализовать их действие после обработки. В противном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37E">
        <w:rPr>
          <w:rFonts w:ascii="Times New Roman" w:hAnsi="Times New Roman" w:cs="Times New Roman"/>
          <w:sz w:val="28"/>
          <w:szCs w:val="28"/>
        </w:rPr>
        <w:t xml:space="preserve">случае кожа вокруг ногтя и кутикула станут излишне сухими. Нейтрализовать щелочной </w:t>
      </w:r>
      <w:proofErr w:type="spellStart"/>
      <w:r w:rsidRPr="0046637E">
        <w:rPr>
          <w:rFonts w:ascii="Times New Roman" w:hAnsi="Times New Roman" w:cs="Times New Roman"/>
          <w:sz w:val="28"/>
          <w:szCs w:val="28"/>
        </w:rPr>
        <w:t>кератолитик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37E">
        <w:rPr>
          <w:rFonts w:ascii="Times New Roman" w:hAnsi="Times New Roman" w:cs="Times New Roman"/>
          <w:sz w:val="28"/>
          <w:szCs w:val="28"/>
        </w:rPr>
        <w:t>можно, смыв его водой без мыла.</w:t>
      </w:r>
    </w:p>
    <w:p w14:paraId="43F06879" w14:textId="4FEA5054" w:rsidR="0046637E" w:rsidRPr="0046637E" w:rsidRDefault="0046637E" w:rsidP="0046637E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6637E">
        <w:rPr>
          <w:rFonts w:ascii="Times New Roman" w:hAnsi="Times New Roman" w:cs="Times New Roman"/>
          <w:b/>
          <w:bCs/>
          <w:sz w:val="28"/>
          <w:szCs w:val="28"/>
        </w:rPr>
        <w:t>Лаки.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6637E">
        <w:rPr>
          <w:rFonts w:ascii="Times New Roman" w:hAnsi="Times New Roman" w:cs="Times New Roman"/>
          <w:sz w:val="28"/>
          <w:szCs w:val="28"/>
        </w:rPr>
        <w:t>Привычный нам лак (эмаль) для ногтей появился в 1932 году в США. Его формулу разработал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6637E">
        <w:rPr>
          <w:rFonts w:ascii="Times New Roman" w:hAnsi="Times New Roman" w:cs="Times New Roman"/>
          <w:sz w:val="28"/>
          <w:szCs w:val="28"/>
        </w:rPr>
        <w:t xml:space="preserve">химик Чарльз </w:t>
      </w:r>
      <w:proofErr w:type="spellStart"/>
      <w:r w:rsidRPr="0046637E">
        <w:rPr>
          <w:rFonts w:ascii="Times New Roman" w:hAnsi="Times New Roman" w:cs="Times New Roman"/>
          <w:sz w:val="28"/>
          <w:szCs w:val="28"/>
        </w:rPr>
        <w:t>Ревзон</w:t>
      </w:r>
      <w:proofErr w:type="spellEnd"/>
      <w:r w:rsidRPr="0046637E">
        <w:rPr>
          <w:rFonts w:ascii="Times New Roman" w:hAnsi="Times New Roman" w:cs="Times New Roman"/>
          <w:sz w:val="28"/>
          <w:szCs w:val="28"/>
        </w:rPr>
        <w:t>. С появлением гель-лаков популярность обычных лаков резко уменьшилась. Но,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6637E">
        <w:rPr>
          <w:rFonts w:ascii="Times New Roman" w:hAnsi="Times New Roman" w:cs="Times New Roman"/>
          <w:sz w:val="28"/>
          <w:szCs w:val="28"/>
        </w:rPr>
        <w:t>опять же благодаря гель-лакам, произошёл так называемый бум цвета, а, значит, появилось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6637E">
        <w:rPr>
          <w:rFonts w:ascii="Times New Roman" w:hAnsi="Times New Roman" w:cs="Times New Roman"/>
          <w:sz w:val="28"/>
          <w:szCs w:val="28"/>
        </w:rPr>
        <w:t xml:space="preserve">достаточно много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6637E">
        <w:rPr>
          <w:rFonts w:ascii="Times New Roman" w:hAnsi="Times New Roman" w:cs="Times New Roman"/>
          <w:sz w:val="28"/>
          <w:szCs w:val="28"/>
        </w:rPr>
        <w:t>лако</w:t>
      </w:r>
      <w:proofErr w:type="spellEnd"/>
      <w:r w:rsidRPr="0046637E">
        <w:rPr>
          <w:rFonts w:ascii="Times New Roman" w:hAnsi="Times New Roman" w:cs="Times New Roman"/>
          <w:sz w:val="28"/>
          <w:szCs w:val="28"/>
        </w:rPr>
        <w:t>-маньяков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6637E">
        <w:rPr>
          <w:rFonts w:ascii="Times New Roman" w:hAnsi="Times New Roman" w:cs="Times New Roman"/>
          <w:sz w:val="28"/>
          <w:szCs w:val="28"/>
        </w:rPr>
        <w:t>, которые любят менять цвет покрытия на ногтях чуть ли не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6637E">
        <w:rPr>
          <w:rFonts w:ascii="Times New Roman" w:hAnsi="Times New Roman" w:cs="Times New Roman"/>
          <w:sz w:val="28"/>
          <w:szCs w:val="28"/>
        </w:rPr>
        <w:t>ежедневно. Невысокая цена, простая технология использования и снятия лака определяют удержание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6637E">
        <w:rPr>
          <w:rFonts w:ascii="Times New Roman" w:hAnsi="Times New Roman" w:cs="Times New Roman"/>
          <w:sz w:val="28"/>
          <w:szCs w:val="28"/>
        </w:rPr>
        <w:t>интереса к этому продукту среди непрофессиональных потребителей. Поэтому любой профессионал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6637E">
        <w:rPr>
          <w:rFonts w:ascii="Times New Roman" w:hAnsi="Times New Roman" w:cs="Times New Roman"/>
          <w:sz w:val="28"/>
          <w:szCs w:val="28"/>
        </w:rPr>
        <w:t>ногтевого сервиса должен в совершенстве владеть техникой работы с этим продуктом.</w:t>
      </w:r>
    </w:p>
    <w:p w14:paraId="4598FB99" w14:textId="50F91283" w:rsidR="00986569" w:rsidRDefault="0046637E" w:rsidP="0046637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637E">
        <w:rPr>
          <w:rFonts w:ascii="Times New Roman" w:hAnsi="Times New Roman" w:cs="Times New Roman"/>
          <w:sz w:val="28"/>
          <w:szCs w:val="28"/>
        </w:rPr>
        <w:t>Секрет этой техники кроется в химическом составе лака. Основу его составляет смесь эфиров: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37E">
        <w:rPr>
          <w:rFonts w:ascii="Times New Roman" w:hAnsi="Times New Roman" w:cs="Times New Roman"/>
          <w:sz w:val="28"/>
          <w:szCs w:val="28"/>
        </w:rPr>
        <w:t>этилацетата и бутилацетата. К этой основе добавляются пигменты, пластификаторы и другие вещества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37E">
        <w:rPr>
          <w:rFonts w:ascii="Times New Roman" w:hAnsi="Times New Roman" w:cs="Times New Roman"/>
          <w:sz w:val="28"/>
          <w:szCs w:val="28"/>
        </w:rPr>
        <w:t xml:space="preserve">для придания желаемых характеристик. </w:t>
      </w:r>
    </w:p>
    <w:p w14:paraId="7E48099F" w14:textId="0A12D069" w:rsidR="0046637E" w:rsidRDefault="0046637E" w:rsidP="0046637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637E">
        <w:rPr>
          <w:rFonts w:ascii="Times New Roman" w:hAnsi="Times New Roman" w:cs="Times New Roman"/>
          <w:sz w:val="28"/>
          <w:szCs w:val="28"/>
        </w:rPr>
        <w:t>Для разбавления лаков используются специальные жидкости-разбавители лаков (</w:t>
      </w:r>
      <w:proofErr w:type="spellStart"/>
      <w:r w:rsidRPr="0046637E">
        <w:rPr>
          <w:rFonts w:ascii="Times New Roman" w:hAnsi="Times New Roman" w:cs="Times New Roman"/>
          <w:sz w:val="28"/>
          <w:szCs w:val="28"/>
        </w:rPr>
        <w:t>Polish</w:t>
      </w:r>
      <w:proofErr w:type="spellEnd"/>
      <w:r w:rsidRPr="004663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637E">
        <w:rPr>
          <w:rFonts w:ascii="Times New Roman" w:hAnsi="Times New Roman" w:cs="Times New Roman"/>
          <w:sz w:val="28"/>
          <w:szCs w:val="28"/>
        </w:rPr>
        <w:t>Thinner</w:t>
      </w:r>
      <w:proofErr w:type="spellEnd"/>
      <w:r w:rsidRPr="0046637E">
        <w:rPr>
          <w:rFonts w:ascii="Times New Roman" w:hAnsi="Times New Roman" w:cs="Times New Roman"/>
          <w:sz w:val="28"/>
          <w:szCs w:val="28"/>
        </w:rPr>
        <w:t>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37E">
        <w:rPr>
          <w:rFonts w:ascii="Times New Roman" w:hAnsi="Times New Roman" w:cs="Times New Roman"/>
          <w:sz w:val="28"/>
          <w:szCs w:val="28"/>
        </w:rPr>
        <w:t>в состав которых входят бутилацетат и этилацетат.</w:t>
      </w:r>
      <w:r w:rsidRPr="0046637E">
        <w:rPr>
          <w:rFonts w:ascii="Times New Roman" w:hAnsi="Times New Roman" w:cs="Times New Roman"/>
          <w:sz w:val="28"/>
          <w:szCs w:val="28"/>
        </w:rPr>
        <w:cr/>
      </w:r>
    </w:p>
    <w:p w14:paraId="0ED2143B" w14:textId="6A54ACC6" w:rsidR="0046637E" w:rsidRPr="0046637E" w:rsidRDefault="0046637E" w:rsidP="0046637E">
      <w:pPr>
        <w:pStyle w:val="1"/>
        <w:ind w:firstLine="567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0" w:name="_Toc71640894"/>
      <w:r w:rsidRPr="0046637E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 7. Педикюр</w:t>
      </w:r>
      <w:bookmarkEnd w:id="40"/>
    </w:p>
    <w:p w14:paraId="611EC286" w14:textId="5D62EC13" w:rsidR="0046637E" w:rsidRPr="0046637E" w:rsidRDefault="0046637E" w:rsidP="0046637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637E">
        <w:rPr>
          <w:rFonts w:ascii="Times New Roman" w:hAnsi="Times New Roman" w:cs="Times New Roman"/>
          <w:sz w:val="28"/>
          <w:szCs w:val="28"/>
        </w:rPr>
        <w:t>Для правильного понимания технологического процесса операций по уходу за ногами стоит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37E">
        <w:rPr>
          <w:rFonts w:ascii="Times New Roman" w:hAnsi="Times New Roman" w:cs="Times New Roman"/>
          <w:sz w:val="28"/>
          <w:szCs w:val="28"/>
        </w:rPr>
        <w:t>отметить, что понятие педикюра подразумевает не только уход за ногтями, но и выполнение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37E">
        <w:rPr>
          <w:rFonts w:ascii="Times New Roman" w:hAnsi="Times New Roman" w:cs="Times New Roman"/>
          <w:sz w:val="28"/>
          <w:szCs w:val="28"/>
        </w:rPr>
        <w:t>процедур по уходу за стопой в целом. Поэтому все проблемы патологического развития стоп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37E">
        <w:rPr>
          <w:rFonts w:ascii="Times New Roman" w:hAnsi="Times New Roman" w:cs="Times New Roman"/>
          <w:sz w:val="28"/>
          <w:szCs w:val="28"/>
        </w:rPr>
        <w:t>должны быть в должной мере изучены мастером ногтевого сервиса, для того чтобы определить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37E">
        <w:rPr>
          <w:rFonts w:ascii="Times New Roman" w:hAnsi="Times New Roman" w:cs="Times New Roman"/>
          <w:sz w:val="28"/>
          <w:szCs w:val="28"/>
        </w:rPr>
        <w:t>перечень необходимых и возможных действий. Педикюр делится на медицинский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37E">
        <w:rPr>
          <w:rFonts w:ascii="Times New Roman" w:hAnsi="Times New Roman" w:cs="Times New Roman"/>
          <w:sz w:val="28"/>
          <w:szCs w:val="28"/>
        </w:rPr>
        <w:t>косметический.</w:t>
      </w:r>
    </w:p>
    <w:p w14:paraId="652BB5D7" w14:textId="2F74B905" w:rsidR="0046637E" w:rsidRPr="0046637E" w:rsidRDefault="0046637E" w:rsidP="0046637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637E">
        <w:rPr>
          <w:rFonts w:ascii="Times New Roman" w:hAnsi="Times New Roman" w:cs="Times New Roman"/>
          <w:sz w:val="28"/>
          <w:szCs w:val="28"/>
        </w:rPr>
        <w:t>Медицинский педикюр – это лечебная обработка стоп для решения таких проблем как: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37E">
        <w:rPr>
          <w:rFonts w:ascii="Times New Roman" w:hAnsi="Times New Roman" w:cs="Times New Roman"/>
          <w:sz w:val="28"/>
          <w:szCs w:val="28"/>
        </w:rPr>
        <w:t xml:space="preserve">вросший ноготь, стержневые мозоли, </w:t>
      </w:r>
      <w:proofErr w:type="spellStart"/>
      <w:r w:rsidRPr="0046637E">
        <w:rPr>
          <w:rFonts w:ascii="Times New Roman" w:hAnsi="Times New Roman" w:cs="Times New Roman"/>
          <w:sz w:val="28"/>
          <w:szCs w:val="28"/>
        </w:rPr>
        <w:t>омозолелости</w:t>
      </w:r>
      <w:proofErr w:type="spellEnd"/>
      <w:r w:rsidRPr="0046637E">
        <w:rPr>
          <w:rFonts w:ascii="Times New Roman" w:hAnsi="Times New Roman" w:cs="Times New Roman"/>
          <w:sz w:val="28"/>
          <w:szCs w:val="28"/>
        </w:rPr>
        <w:t xml:space="preserve"> (натоптыши), грибковые поражения ногтей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37E">
        <w:rPr>
          <w:rFonts w:ascii="Times New Roman" w:hAnsi="Times New Roman" w:cs="Times New Roman"/>
          <w:sz w:val="28"/>
          <w:szCs w:val="28"/>
        </w:rPr>
        <w:t>(микозы), болезненные трещины стопы, диабетическая стопа.</w:t>
      </w:r>
    </w:p>
    <w:p w14:paraId="1DFED150" w14:textId="3EA9CEB7" w:rsidR="0046637E" w:rsidRPr="0046637E" w:rsidRDefault="0046637E" w:rsidP="0046637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637E">
        <w:rPr>
          <w:rFonts w:ascii="Times New Roman" w:hAnsi="Times New Roman" w:cs="Times New Roman"/>
          <w:sz w:val="28"/>
          <w:szCs w:val="28"/>
        </w:rPr>
        <w:t>Косметический же педикюр подразумевает уход за здоровыми стопами, т.е. без лечения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37E">
        <w:rPr>
          <w:rFonts w:ascii="Times New Roman" w:hAnsi="Times New Roman" w:cs="Times New Roman"/>
          <w:sz w:val="28"/>
          <w:szCs w:val="28"/>
        </w:rPr>
        <w:t>заболеваний. Если задача медицинского педикюра избавить от заболеваний и приостановить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37E">
        <w:rPr>
          <w:rFonts w:ascii="Times New Roman" w:hAnsi="Times New Roman" w:cs="Times New Roman"/>
          <w:sz w:val="28"/>
          <w:szCs w:val="28"/>
        </w:rPr>
        <w:t>патологическое развитие, то задачи косметического педикюра – во-первых, профилактика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37E">
        <w:rPr>
          <w:rFonts w:ascii="Times New Roman" w:hAnsi="Times New Roman" w:cs="Times New Roman"/>
          <w:sz w:val="28"/>
          <w:szCs w:val="28"/>
        </w:rPr>
        <w:t>возможных заболеваний, а во-вторых, придание ногам опрятного эстетического вида. Это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37E">
        <w:rPr>
          <w:rFonts w:ascii="Times New Roman" w:hAnsi="Times New Roman" w:cs="Times New Roman"/>
          <w:sz w:val="28"/>
          <w:szCs w:val="28"/>
        </w:rPr>
        <w:t>подразумевает его своевременное выполнение.</w:t>
      </w:r>
    </w:p>
    <w:p w14:paraId="33E01083" w14:textId="00A34F39" w:rsidR="0046637E" w:rsidRPr="00986569" w:rsidRDefault="0046637E" w:rsidP="0046637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637E">
        <w:rPr>
          <w:rFonts w:ascii="Times New Roman" w:hAnsi="Times New Roman" w:cs="Times New Roman"/>
          <w:sz w:val="28"/>
          <w:szCs w:val="28"/>
        </w:rPr>
        <w:t>Раздел медицины, занимающийся лечением заболеваний стопы и голени, объединяющий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37E">
        <w:rPr>
          <w:rFonts w:ascii="Times New Roman" w:hAnsi="Times New Roman" w:cs="Times New Roman"/>
          <w:sz w:val="28"/>
          <w:szCs w:val="28"/>
        </w:rPr>
        <w:t>знания по ортопедии, травматологии, сосудистой и гнойной хирургии, нейрохирургии, называется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637E">
        <w:rPr>
          <w:rFonts w:ascii="Times New Roman" w:hAnsi="Times New Roman" w:cs="Times New Roman"/>
          <w:sz w:val="28"/>
          <w:szCs w:val="28"/>
        </w:rPr>
        <w:t>подология</w:t>
      </w:r>
      <w:proofErr w:type="spellEnd"/>
      <w:r w:rsidRPr="0046637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6637E">
        <w:rPr>
          <w:rFonts w:ascii="Times New Roman" w:hAnsi="Times New Roman" w:cs="Times New Roman"/>
          <w:sz w:val="28"/>
          <w:szCs w:val="28"/>
        </w:rPr>
        <w:t>подиатрия</w:t>
      </w:r>
      <w:proofErr w:type="spellEnd"/>
      <w:r w:rsidRPr="0046637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6637E">
        <w:rPr>
          <w:rFonts w:ascii="Times New Roman" w:hAnsi="Times New Roman" w:cs="Times New Roman"/>
          <w:sz w:val="28"/>
          <w:szCs w:val="28"/>
        </w:rPr>
        <w:t>хороподия</w:t>
      </w:r>
      <w:proofErr w:type="spellEnd"/>
      <w:r w:rsidRPr="0046637E">
        <w:rPr>
          <w:rFonts w:ascii="Times New Roman" w:hAnsi="Times New Roman" w:cs="Times New Roman"/>
          <w:sz w:val="28"/>
          <w:szCs w:val="28"/>
        </w:rPr>
        <w:t>). А медицинских специалистов в этой области называют,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37E">
        <w:rPr>
          <w:rFonts w:ascii="Times New Roman" w:hAnsi="Times New Roman" w:cs="Times New Roman"/>
          <w:sz w:val="28"/>
          <w:szCs w:val="28"/>
        </w:rPr>
        <w:t xml:space="preserve">соответственно, </w:t>
      </w:r>
      <w:proofErr w:type="spellStart"/>
      <w:r w:rsidRPr="0046637E">
        <w:rPr>
          <w:rFonts w:ascii="Times New Roman" w:hAnsi="Times New Roman" w:cs="Times New Roman"/>
          <w:sz w:val="28"/>
          <w:szCs w:val="28"/>
        </w:rPr>
        <w:t>подологами</w:t>
      </w:r>
      <w:proofErr w:type="spellEnd"/>
      <w:r w:rsidRPr="0046637E">
        <w:rPr>
          <w:rFonts w:ascii="Times New Roman" w:hAnsi="Times New Roman" w:cs="Times New Roman"/>
          <w:sz w:val="28"/>
          <w:szCs w:val="28"/>
        </w:rPr>
        <w:t>. Услуги медицинского педикюра выполняются врачами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37E">
        <w:rPr>
          <w:rFonts w:ascii="Times New Roman" w:hAnsi="Times New Roman" w:cs="Times New Roman"/>
          <w:sz w:val="28"/>
          <w:szCs w:val="28"/>
        </w:rPr>
        <w:t>профильных клиниках или в соответствующих отделениях медицинских учреждений. Салоны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37E">
        <w:rPr>
          <w:rFonts w:ascii="Times New Roman" w:hAnsi="Times New Roman" w:cs="Times New Roman"/>
          <w:sz w:val="28"/>
          <w:szCs w:val="28"/>
        </w:rPr>
        <w:t>красоты и студии ногтевого сервиса оказывают услуги косметического педикюра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962575C" w14:textId="00170999" w:rsidR="004A5313" w:rsidRPr="004A5313" w:rsidRDefault="00986569" w:rsidP="00F713C4">
      <w:pPr>
        <w:pStyle w:val="1"/>
        <w:spacing w:line="276" w:lineRule="auto"/>
        <w:ind w:firstLine="567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1" w:name="_Toc71640895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В</w:t>
      </w:r>
      <w:r w:rsidR="004A5313" w:rsidRPr="00E9773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опросы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к зачету </w:t>
      </w:r>
      <w:r w:rsidR="004A5313" w:rsidRPr="00E9773B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 дисциплине «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Технологии ногтевого сервиса</w:t>
      </w:r>
      <w:r w:rsidR="004A5313" w:rsidRPr="00E9773B">
        <w:rPr>
          <w:rFonts w:ascii="Times New Roman" w:hAnsi="Times New Roman" w:cs="Times New Roman"/>
          <w:b/>
          <w:bCs/>
          <w:color w:val="auto"/>
          <w:sz w:val="28"/>
          <w:szCs w:val="28"/>
        </w:rPr>
        <w:t>»</w:t>
      </w:r>
      <w:bookmarkEnd w:id="41"/>
      <w:r w:rsidR="004A5313" w:rsidRPr="00E9773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415640CC" w14:textId="77777777" w:rsidR="0046637E" w:rsidRPr="0046637E" w:rsidRDefault="0046637E" w:rsidP="0046637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637E">
        <w:rPr>
          <w:rFonts w:ascii="Times New Roman" w:hAnsi="Times New Roman" w:cs="Times New Roman"/>
          <w:sz w:val="28"/>
          <w:szCs w:val="28"/>
        </w:rPr>
        <w:t>1.Основные правила приёма клиентов.</w:t>
      </w:r>
    </w:p>
    <w:p w14:paraId="2500B8C3" w14:textId="77777777" w:rsidR="0046637E" w:rsidRPr="0046637E" w:rsidRDefault="0046637E" w:rsidP="0046637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637E">
        <w:rPr>
          <w:rFonts w:ascii="Times New Roman" w:hAnsi="Times New Roman" w:cs="Times New Roman"/>
          <w:sz w:val="28"/>
          <w:szCs w:val="28"/>
        </w:rPr>
        <w:t>2.Противопоказания для выполнения маникюра и педикюра.</w:t>
      </w:r>
    </w:p>
    <w:p w14:paraId="27BCE4D6" w14:textId="77777777" w:rsidR="0046637E" w:rsidRPr="0046637E" w:rsidRDefault="0046637E" w:rsidP="0046637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637E">
        <w:rPr>
          <w:rFonts w:ascii="Times New Roman" w:hAnsi="Times New Roman" w:cs="Times New Roman"/>
          <w:sz w:val="28"/>
          <w:szCs w:val="28"/>
        </w:rPr>
        <w:t>3.Подготовка ногтей к маникюру и педикюру.</w:t>
      </w:r>
    </w:p>
    <w:p w14:paraId="14A3B0F9" w14:textId="77777777" w:rsidR="0046637E" w:rsidRPr="0046637E" w:rsidRDefault="0046637E" w:rsidP="0046637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637E">
        <w:rPr>
          <w:rFonts w:ascii="Times New Roman" w:hAnsi="Times New Roman" w:cs="Times New Roman"/>
          <w:sz w:val="28"/>
          <w:szCs w:val="28"/>
        </w:rPr>
        <w:t>4.Перечень операций, производимых при выполнении маникюра.</w:t>
      </w:r>
    </w:p>
    <w:p w14:paraId="66C90204" w14:textId="77777777" w:rsidR="0046637E" w:rsidRPr="0046637E" w:rsidRDefault="0046637E" w:rsidP="0046637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637E">
        <w:rPr>
          <w:rFonts w:ascii="Times New Roman" w:hAnsi="Times New Roman" w:cs="Times New Roman"/>
          <w:sz w:val="28"/>
          <w:szCs w:val="28"/>
        </w:rPr>
        <w:t>5.Перечень операций, производимых при выполнении педикюра.</w:t>
      </w:r>
    </w:p>
    <w:p w14:paraId="485F512F" w14:textId="77777777" w:rsidR="0046637E" w:rsidRPr="0046637E" w:rsidRDefault="0046637E" w:rsidP="0046637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637E">
        <w:rPr>
          <w:rFonts w:ascii="Times New Roman" w:hAnsi="Times New Roman" w:cs="Times New Roman"/>
          <w:sz w:val="28"/>
          <w:szCs w:val="28"/>
        </w:rPr>
        <w:t>6.Используемые инструменты при различных операциях процедуры маникюра.</w:t>
      </w:r>
    </w:p>
    <w:p w14:paraId="0BBA49F9" w14:textId="77777777" w:rsidR="0046637E" w:rsidRPr="0046637E" w:rsidRDefault="0046637E" w:rsidP="0046637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637E">
        <w:rPr>
          <w:rFonts w:ascii="Times New Roman" w:hAnsi="Times New Roman" w:cs="Times New Roman"/>
          <w:sz w:val="28"/>
          <w:szCs w:val="28"/>
        </w:rPr>
        <w:t>7.Используемые инструменты при различных операциях процедуры педикюра.</w:t>
      </w:r>
    </w:p>
    <w:p w14:paraId="04B49D64" w14:textId="77777777" w:rsidR="0046637E" w:rsidRPr="0046637E" w:rsidRDefault="0046637E" w:rsidP="0046637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637E">
        <w:rPr>
          <w:rFonts w:ascii="Times New Roman" w:hAnsi="Times New Roman" w:cs="Times New Roman"/>
          <w:sz w:val="28"/>
          <w:szCs w:val="28"/>
        </w:rPr>
        <w:t>8.Подбор цвета лака для ногтей. Правила, особенности и рекомендации.</w:t>
      </w:r>
    </w:p>
    <w:p w14:paraId="3F146FAD" w14:textId="6507CE2A" w:rsidR="0046637E" w:rsidRPr="0046637E" w:rsidRDefault="0046637E" w:rsidP="0046637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637E">
        <w:rPr>
          <w:rFonts w:ascii="Times New Roman" w:hAnsi="Times New Roman" w:cs="Times New Roman"/>
          <w:sz w:val="28"/>
          <w:szCs w:val="28"/>
        </w:rPr>
        <w:lastRenderedPageBreak/>
        <w:t xml:space="preserve">9.Санитарно-гигиенические требования к устройству кабинета для маникюра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46637E">
        <w:rPr>
          <w:rFonts w:ascii="Times New Roman" w:hAnsi="Times New Roman" w:cs="Times New Roman"/>
          <w:sz w:val="28"/>
          <w:szCs w:val="28"/>
        </w:rPr>
        <w:t>педикюра.</w:t>
      </w:r>
    </w:p>
    <w:p w14:paraId="0E0D27A0" w14:textId="77777777" w:rsidR="0046637E" w:rsidRPr="0046637E" w:rsidRDefault="0046637E" w:rsidP="0046637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637E">
        <w:rPr>
          <w:rFonts w:ascii="Times New Roman" w:hAnsi="Times New Roman" w:cs="Times New Roman"/>
          <w:sz w:val="28"/>
          <w:szCs w:val="28"/>
        </w:rPr>
        <w:t>10.Оборудование рабочего места мастера маникюра и педикюра.</w:t>
      </w:r>
    </w:p>
    <w:p w14:paraId="29B5EE8E" w14:textId="77777777" w:rsidR="0046637E" w:rsidRPr="0046637E" w:rsidRDefault="0046637E" w:rsidP="0046637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637E">
        <w:rPr>
          <w:rFonts w:ascii="Times New Roman" w:hAnsi="Times New Roman" w:cs="Times New Roman"/>
          <w:sz w:val="28"/>
          <w:szCs w:val="28"/>
        </w:rPr>
        <w:t>11.Инструменты, материалы и бельё для выполнения маникюра и педикюра</w:t>
      </w:r>
    </w:p>
    <w:p w14:paraId="438D97BA" w14:textId="77777777" w:rsidR="0046637E" w:rsidRPr="0046637E" w:rsidRDefault="0046637E" w:rsidP="0046637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637E">
        <w:rPr>
          <w:rFonts w:ascii="Times New Roman" w:hAnsi="Times New Roman" w:cs="Times New Roman"/>
          <w:sz w:val="28"/>
          <w:szCs w:val="28"/>
        </w:rPr>
        <w:t>12.Организация рабочего места при выполнении педикюрных и маникюрных работ</w:t>
      </w:r>
    </w:p>
    <w:p w14:paraId="2A0281C1" w14:textId="77777777" w:rsidR="0046637E" w:rsidRPr="0046637E" w:rsidRDefault="0046637E" w:rsidP="0046637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637E">
        <w:rPr>
          <w:rFonts w:ascii="Times New Roman" w:hAnsi="Times New Roman" w:cs="Times New Roman"/>
          <w:sz w:val="28"/>
          <w:szCs w:val="28"/>
        </w:rPr>
        <w:t>13.Правила санитарии и гигиены в кабинете и на рабочем месте</w:t>
      </w:r>
    </w:p>
    <w:p w14:paraId="1B338F2B" w14:textId="77777777" w:rsidR="0046637E" w:rsidRPr="0046637E" w:rsidRDefault="0046637E" w:rsidP="0046637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637E">
        <w:rPr>
          <w:rFonts w:ascii="Times New Roman" w:hAnsi="Times New Roman" w:cs="Times New Roman"/>
          <w:sz w:val="28"/>
          <w:szCs w:val="28"/>
        </w:rPr>
        <w:t>14.Последовательность выполнения педикюрных работ по соответствующей технологии.</w:t>
      </w:r>
    </w:p>
    <w:p w14:paraId="69FC7982" w14:textId="690743F2" w:rsidR="004A5313" w:rsidRPr="00E9773B" w:rsidRDefault="004A5313" w:rsidP="0046637E">
      <w:pPr>
        <w:pStyle w:val="1"/>
        <w:spacing w:line="276" w:lineRule="auto"/>
        <w:ind w:firstLine="567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2" w:name="_Toc71640896"/>
      <w:r w:rsidRPr="00E9773B">
        <w:rPr>
          <w:rFonts w:ascii="Times New Roman" w:hAnsi="Times New Roman" w:cs="Times New Roman"/>
          <w:b/>
          <w:bCs/>
          <w:color w:val="auto"/>
          <w:sz w:val="28"/>
          <w:szCs w:val="28"/>
        </w:rPr>
        <w:t>Список использованных источников</w:t>
      </w:r>
      <w:bookmarkEnd w:id="42"/>
    </w:p>
    <w:p w14:paraId="570A1261" w14:textId="029D2367" w:rsidR="00A66910" w:rsidRDefault="00A66910" w:rsidP="00A66910">
      <w:pPr>
        <w:pStyle w:val="ae"/>
        <w:numPr>
          <w:ilvl w:val="0"/>
          <w:numId w:val="17"/>
        </w:numPr>
        <w:tabs>
          <w:tab w:val="left" w:pos="426"/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6910">
        <w:rPr>
          <w:rFonts w:ascii="Times New Roman" w:hAnsi="Times New Roman" w:cs="Times New Roman"/>
          <w:sz w:val="28"/>
          <w:szCs w:val="28"/>
        </w:rPr>
        <w:t>Особенности технологий оказания услуг в индустрии моды. Старовойтова, А.А., Андросова, Г.М.</w:t>
      </w:r>
      <w:r w:rsidRPr="00A66910">
        <w:rPr>
          <w:rFonts w:ascii="Times New Roman" w:hAnsi="Times New Roman" w:cs="Times New Roman"/>
          <w:sz w:val="28"/>
          <w:szCs w:val="28"/>
        </w:rPr>
        <w:tab/>
        <w:t>Омск: Омский государственный институт сервиса, Омский государственный технический университет</w:t>
      </w:r>
      <w:r w:rsidRPr="00A66910">
        <w:rPr>
          <w:rFonts w:ascii="Times New Roman" w:hAnsi="Times New Roman" w:cs="Times New Roman"/>
          <w:sz w:val="28"/>
          <w:szCs w:val="28"/>
        </w:rPr>
        <w:tab/>
        <w:t xml:space="preserve">2012 </w:t>
      </w:r>
      <w:hyperlink r:id="rId9" w:history="1">
        <w:r w:rsidR="006B7C6A" w:rsidRPr="00E627B6">
          <w:rPr>
            <w:rStyle w:val="a3"/>
            <w:rFonts w:ascii="Times New Roman" w:hAnsi="Times New Roman" w:cs="Times New Roman"/>
            <w:sz w:val="28"/>
            <w:szCs w:val="28"/>
          </w:rPr>
          <w:t>http://www.iprbookshop.ru/12720.html</w:t>
        </w:r>
      </w:hyperlink>
      <w:r w:rsidR="006B7C6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A01C0C" w14:textId="0F89FA21" w:rsidR="00E9773B" w:rsidRDefault="00A66910" w:rsidP="00DE47D9">
      <w:pPr>
        <w:pStyle w:val="ae"/>
        <w:numPr>
          <w:ilvl w:val="0"/>
          <w:numId w:val="17"/>
        </w:numPr>
        <w:tabs>
          <w:tab w:val="left" w:pos="426"/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47D9">
        <w:rPr>
          <w:rFonts w:ascii="Times New Roman" w:hAnsi="Times New Roman" w:cs="Times New Roman"/>
          <w:sz w:val="28"/>
          <w:szCs w:val="28"/>
        </w:rPr>
        <w:tab/>
      </w:r>
      <w:r w:rsidR="0046637E" w:rsidRPr="0046637E">
        <w:rPr>
          <w:rFonts w:ascii="Times New Roman" w:hAnsi="Times New Roman" w:cs="Times New Roman"/>
          <w:sz w:val="28"/>
          <w:szCs w:val="28"/>
        </w:rPr>
        <w:t xml:space="preserve">Всё о маникюре и педикюре. Красота и здоровье ваших ногтей / составители С. О. </w:t>
      </w:r>
      <w:proofErr w:type="spellStart"/>
      <w:r w:rsidR="0046637E" w:rsidRPr="0046637E">
        <w:rPr>
          <w:rFonts w:ascii="Times New Roman" w:hAnsi="Times New Roman" w:cs="Times New Roman"/>
          <w:sz w:val="28"/>
          <w:szCs w:val="28"/>
        </w:rPr>
        <w:t>Чебаева</w:t>
      </w:r>
      <w:proofErr w:type="spellEnd"/>
      <w:r w:rsidR="0046637E" w:rsidRPr="0046637E">
        <w:rPr>
          <w:rFonts w:ascii="Times New Roman" w:hAnsi="Times New Roman" w:cs="Times New Roman"/>
          <w:sz w:val="28"/>
          <w:szCs w:val="28"/>
        </w:rPr>
        <w:t xml:space="preserve">. </w:t>
      </w:r>
      <w:r w:rsidR="008B35BA">
        <w:rPr>
          <w:rFonts w:ascii="Times New Roman" w:hAnsi="Times New Roman" w:cs="Times New Roman"/>
          <w:sz w:val="28"/>
          <w:szCs w:val="28"/>
        </w:rPr>
        <w:t xml:space="preserve">– </w:t>
      </w:r>
      <w:r w:rsidR="0046637E" w:rsidRPr="0046637E">
        <w:rPr>
          <w:rFonts w:ascii="Times New Roman" w:hAnsi="Times New Roman" w:cs="Times New Roman"/>
          <w:sz w:val="28"/>
          <w:szCs w:val="28"/>
        </w:rPr>
        <w:t xml:space="preserve">Москва : РИПОЛ классик, 2010. </w:t>
      </w:r>
      <w:r w:rsidR="008B35BA">
        <w:rPr>
          <w:rFonts w:ascii="Times New Roman" w:hAnsi="Times New Roman" w:cs="Times New Roman"/>
          <w:sz w:val="28"/>
          <w:szCs w:val="28"/>
        </w:rPr>
        <w:t>-</w:t>
      </w:r>
      <w:r w:rsidR="0046637E" w:rsidRPr="0046637E">
        <w:rPr>
          <w:rFonts w:ascii="Times New Roman" w:hAnsi="Times New Roman" w:cs="Times New Roman"/>
          <w:sz w:val="28"/>
          <w:szCs w:val="28"/>
        </w:rPr>
        <w:t xml:space="preserve"> 256 c.. </w:t>
      </w:r>
      <w:r w:rsidR="008B35BA">
        <w:rPr>
          <w:rFonts w:ascii="Times New Roman" w:hAnsi="Times New Roman" w:cs="Times New Roman"/>
          <w:sz w:val="28"/>
          <w:szCs w:val="28"/>
        </w:rPr>
        <w:t xml:space="preserve">– </w:t>
      </w:r>
      <w:r w:rsidR="0046637E" w:rsidRPr="0046637E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10" w:history="1">
        <w:r w:rsidR="006B7C6A" w:rsidRPr="00E627B6">
          <w:rPr>
            <w:rStyle w:val="a3"/>
            <w:rFonts w:ascii="Times New Roman" w:hAnsi="Times New Roman" w:cs="Times New Roman"/>
            <w:sz w:val="28"/>
            <w:szCs w:val="28"/>
          </w:rPr>
          <w:t>https://www.iprbookshop.ru/37534.html</w:t>
        </w:r>
      </w:hyperlink>
      <w:r w:rsidR="006B7C6A">
        <w:rPr>
          <w:rFonts w:ascii="Times New Roman" w:hAnsi="Times New Roman" w:cs="Times New Roman"/>
          <w:sz w:val="28"/>
          <w:szCs w:val="28"/>
        </w:rPr>
        <w:t xml:space="preserve"> </w:t>
      </w:r>
      <w:r w:rsidRPr="00DE47D9">
        <w:rPr>
          <w:rFonts w:ascii="Times New Roman" w:hAnsi="Times New Roman" w:cs="Times New Roman"/>
          <w:sz w:val="28"/>
          <w:szCs w:val="28"/>
        </w:rPr>
        <w:tab/>
      </w:r>
      <w:r w:rsidRPr="00DE47D9">
        <w:rPr>
          <w:rFonts w:ascii="Times New Roman" w:hAnsi="Times New Roman" w:cs="Times New Roman"/>
          <w:sz w:val="28"/>
          <w:szCs w:val="28"/>
        </w:rPr>
        <w:tab/>
      </w:r>
    </w:p>
    <w:p w14:paraId="2B0FFC43" w14:textId="68EF7C81" w:rsidR="008B35BA" w:rsidRDefault="008B35BA" w:rsidP="00DE47D9">
      <w:pPr>
        <w:pStyle w:val="ae"/>
        <w:numPr>
          <w:ilvl w:val="0"/>
          <w:numId w:val="17"/>
        </w:numPr>
        <w:tabs>
          <w:tab w:val="left" w:pos="426"/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35BA">
        <w:rPr>
          <w:rFonts w:ascii="Times New Roman" w:hAnsi="Times New Roman" w:cs="Times New Roman"/>
          <w:sz w:val="28"/>
          <w:szCs w:val="28"/>
        </w:rPr>
        <w:t xml:space="preserve">Украшение стразами : макияж, маникюр, стильный декор одежды, аксессуаров и предметов интерьера / составители М. Д. Башкуева. — Москва : РИПОЛ классик, 2007.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8B35BA">
        <w:rPr>
          <w:rFonts w:ascii="Times New Roman" w:hAnsi="Times New Roman" w:cs="Times New Roman"/>
          <w:sz w:val="28"/>
          <w:szCs w:val="28"/>
        </w:rPr>
        <w:t>192 c. URL: https://www.iprbookshop.ru/70948.html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88602B" w14:textId="05FE0CFC" w:rsidR="008B35BA" w:rsidRDefault="008B35BA" w:rsidP="00DE47D9">
      <w:pPr>
        <w:pStyle w:val="ae"/>
        <w:numPr>
          <w:ilvl w:val="0"/>
          <w:numId w:val="17"/>
        </w:numPr>
        <w:tabs>
          <w:tab w:val="left" w:pos="426"/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35BA">
        <w:rPr>
          <w:rFonts w:ascii="Times New Roman" w:hAnsi="Times New Roman" w:cs="Times New Roman"/>
          <w:sz w:val="28"/>
          <w:szCs w:val="28"/>
        </w:rPr>
        <w:t xml:space="preserve">Орлова, А. Женщина в красивом бизнесе: Как организовать и привести к успеху предприятие индустрии красоты / А. Орлова, В. </w:t>
      </w:r>
      <w:proofErr w:type="spellStart"/>
      <w:r w:rsidRPr="008B35BA">
        <w:rPr>
          <w:rFonts w:ascii="Times New Roman" w:hAnsi="Times New Roman" w:cs="Times New Roman"/>
          <w:sz w:val="28"/>
          <w:szCs w:val="28"/>
        </w:rPr>
        <w:t>Мовилло</w:t>
      </w:r>
      <w:proofErr w:type="spellEnd"/>
      <w:r w:rsidRPr="008B35BA">
        <w:rPr>
          <w:rFonts w:ascii="Times New Roman" w:hAnsi="Times New Roman" w:cs="Times New Roman"/>
          <w:sz w:val="28"/>
          <w:szCs w:val="28"/>
        </w:rPr>
        <w:t>. — 2-е изд. — Москва : Альпина Паблишер, 2019.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8B35BA">
        <w:rPr>
          <w:rFonts w:ascii="Times New Roman" w:hAnsi="Times New Roman" w:cs="Times New Roman"/>
          <w:sz w:val="28"/>
          <w:szCs w:val="28"/>
        </w:rPr>
        <w:t>352 c.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8B35BA">
        <w:rPr>
          <w:rFonts w:ascii="Times New Roman" w:hAnsi="Times New Roman" w:cs="Times New Roman"/>
          <w:sz w:val="28"/>
          <w:szCs w:val="28"/>
        </w:rPr>
        <w:t xml:space="preserve">URL: </w:t>
      </w:r>
      <w:hyperlink r:id="rId11" w:history="1">
        <w:r w:rsidR="006B7C6A" w:rsidRPr="00E627B6">
          <w:rPr>
            <w:rStyle w:val="a3"/>
            <w:rFonts w:ascii="Times New Roman" w:hAnsi="Times New Roman" w:cs="Times New Roman"/>
            <w:sz w:val="28"/>
            <w:szCs w:val="28"/>
          </w:rPr>
          <w:t>https://www.iprbookshop.ru/82940.html</w:t>
        </w:r>
      </w:hyperlink>
    </w:p>
    <w:p w14:paraId="229D04F4" w14:textId="222233C6" w:rsidR="006B7C6A" w:rsidRDefault="006B7C6A" w:rsidP="00DE47D9">
      <w:pPr>
        <w:pStyle w:val="ae"/>
        <w:numPr>
          <w:ilvl w:val="0"/>
          <w:numId w:val="17"/>
        </w:numPr>
        <w:tabs>
          <w:tab w:val="left" w:pos="426"/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7C6A">
        <w:rPr>
          <w:rFonts w:ascii="Times New Roman" w:hAnsi="Times New Roman" w:cs="Times New Roman"/>
          <w:sz w:val="28"/>
          <w:szCs w:val="28"/>
        </w:rPr>
        <w:t xml:space="preserve">Сервисная деятельность : учебное пособие / В. А. Фурсов, Н. В. Лазарева, И. В. Калинин, О. А. Кудряшов. — Ставрополь : Северо-Кавказский федеральный университет, 2015. — 148 c. URL: </w:t>
      </w:r>
      <w:hyperlink r:id="rId12" w:history="1">
        <w:r w:rsidRPr="00E627B6">
          <w:rPr>
            <w:rStyle w:val="a3"/>
            <w:rFonts w:ascii="Times New Roman" w:hAnsi="Times New Roman" w:cs="Times New Roman"/>
            <w:sz w:val="28"/>
            <w:szCs w:val="28"/>
          </w:rPr>
          <w:t>https://www.iprbookshop.ru/63244.html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0639B6" w14:textId="0CA7D74E" w:rsidR="00080E82" w:rsidRDefault="00080E82" w:rsidP="00495895">
      <w:pPr>
        <w:rPr>
          <w:rFonts w:ascii="Times New Roman" w:hAnsi="Times New Roman" w:cs="Times New Roman"/>
          <w:sz w:val="28"/>
          <w:szCs w:val="28"/>
        </w:rPr>
      </w:pPr>
    </w:p>
    <w:sectPr w:rsidR="00080E82" w:rsidSect="00F5099C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5ED125" w14:textId="77777777" w:rsidR="00515A15" w:rsidRDefault="00515A15" w:rsidP="00F5099C">
      <w:pPr>
        <w:spacing w:after="0" w:line="240" w:lineRule="auto"/>
      </w:pPr>
      <w:r>
        <w:separator/>
      </w:r>
    </w:p>
  </w:endnote>
  <w:endnote w:type="continuationSeparator" w:id="0">
    <w:p w14:paraId="371B10EF" w14:textId="77777777" w:rsidR="00515A15" w:rsidRDefault="00515A15" w:rsidP="00F50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58866160"/>
      <w:docPartObj>
        <w:docPartGallery w:val="Page Numbers (Bottom of Page)"/>
        <w:docPartUnique/>
      </w:docPartObj>
    </w:sdtPr>
    <w:sdtContent>
      <w:p w14:paraId="629E0C32" w14:textId="09AD826F" w:rsidR="000157D2" w:rsidRDefault="000157D2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850304" w14:textId="77777777" w:rsidR="000157D2" w:rsidRDefault="000157D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7A34AB" w14:textId="77777777" w:rsidR="00515A15" w:rsidRDefault="00515A15" w:rsidP="00F5099C">
      <w:pPr>
        <w:spacing w:after="0" w:line="240" w:lineRule="auto"/>
      </w:pPr>
      <w:r>
        <w:separator/>
      </w:r>
    </w:p>
  </w:footnote>
  <w:footnote w:type="continuationSeparator" w:id="0">
    <w:p w14:paraId="7975982A" w14:textId="77777777" w:rsidR="00515A15" w:rsidRDefault="00515A15" w:rsidP="00F509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C309B"/>
    <w:multiLevelType w:val="hybridMultilevel"/>
    <w:tmpl w:val="B04CCF1A"/>
    <w:lvl w:ilvl="0" w:tplc="F1C6F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020D756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061D1"/>
    <w:multiLevelType w:val="hybridMultilevel"/>
    <w:tmpl w:val="BBD8CBF2"/>
    <w:lvl w:ilvl="0" w:tplc="F1C6F9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3816F51"/>
    <w:multiLevelType w:val="hybridMultilevel"/>
    <w:tmpl w:val="924015FC"/>
    <w:lvl w:ilvl="0" w:tplc="F1C6F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824C4"/>
    <w:multiLevelType w:val="hybridMultilevel"/>
    <w:tmpl w:val="637C2872"/>
    <w:lvl w:ilvl="0" w:tplc="F1C6F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1C6F9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06DD6"/>
    <w:multiLevelType w:val="hybridMultilevel"/>
    <w:tmpl w:val="12C0B9F2"/>
    <w:lvl w:ilvl="0" w:tplc="F1C6F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13E06"/>
    <w:multiLevelType w:val="hybridMultilevel"/>
    <w:tmpl w:val="5E9298A2"/>
    <w:lvl w:ilvl="0" w:tplc="F1C6F9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BE3004C"/>
    <w:multiLevelType w:val="hybridMultilevel"/>
    <w:tmpl w:val="4C188BA8"/>
    <w:lvl w:ilvl="0" w:tplc="529A3FE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5015ED6"/>
    <w:multiLevelType w:val="hybridMultilevel"/>
    <w:tmpl w:val="0602C6C8"/>
    <w:lvl w:ilvl="0" w:tplc="529A3FE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04EDB"/>
    <w:multiLevelType w:val="hybridMultilevel"/>
    <w:tmpl w:val="B888BEF0"/>
    <w:lvl w:ilvl="0" w:tplc="529A3FE8">
      <w:start w:val="1"/>
      <w:numFmt w:val="decimal"/>
      <w:lvlText w:val="%1."/>
      <w:lvlJc w:val="left"/>
      <w:pPr>
        <w:ind w:left="1974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0C94901"/>
    <w:multiLevelType w:val="hybridMultilevel"/>
    <w:tmpl w:val="C6683948"/>
    <w:lvl w:ilvl="0" w:tplc="F1C6F9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14146AC"/>
    <w:multiLevelType w:val="hybridMultilevel"/>
    <w:tmpl w:val="63BC9036"/>
    <w:lvl w:ilvl="0" w:tplc="529A3FE8">
      <w:start w:val="1"/>
      <w:numFmt w:val="decimal"/>
      <w:lvlText w:val="%1."/>
      <w:lvlJc w:val="left"/>
      <w:pPr>
        <w:ind w:left="6651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684" w:hanging="360"/>
      </w:pPr>
    </w:lvl>
    <w:lvl w:ilvl="2" w:tplc="0419001B" w:tentative="1">
      <w:start w:val="1"/>
      <w:numFmt w:val="lowerRoman"/>
      <w:lvlText w:val="%3."/>
      <w:lvlJc w:val="right"/>
      <w:pPr>
        <w:ind w:left="7404" w:hanging="180"/>
      </w:pPr>
    </w:lvl>
    <w:lvl w:ilvl="3" w:tplc="0419000F" w:tentative="1">
      <w:start w:val="1"/>
      <w:numFmt w:val="decimal"/>
      <w:lvlText w:val="%4."/>
      <w:lvlJc w:val="left"/>
      <w:pPr>
        <w:ind w:left="8124" w:hanging="360"/>
      </w:pPr>
    </w:lvl>
    <w:lvl w:ilvl="4" w:tplc="04190019" w:tentative="1">
      <w:start w:val="1"/>
      <w:numFmt w:val="lowerLetter"/>
      <w:lvlText w:val="%5."/>
      <w:lvlJc w:val="left"/>
      <w:pPr>
        <w:ind w:left="8844" w:hanging="360"/>
      </w:pPr>
    </w:lvl>
    <w:lvl w:ilvl="5" w:tplc="0419001B" w:tentative="1">
      <w:start w:val="1"/>
      <w:numFmt w:val="lowerRoman"/>
      <w:lvlText w:val="%6."/>
      <w:lvlJc w:val="right"/>
      <w:pPr>
        <w:ind w:left="9564" w:hanging="180"/>
      </w:pPr>
    </w:lvl>
    <w:lvl w:ilvl="6" w:tplc="0419000F" w:tentative="1">
      <w:start w:val="1"/>
      <w:numFmt w:val="decimal"/>
      <w:lvlText w:val="%7."/>
      <w:lvlJc w:val="left"/>
      <w:pPr>
        <w:ind w:left="10284" w:hanging="360"/>
      </w:pPr>
    </w:lvl>
    <w:lvl w:ilvl="7" w:tplc="04190019" w:tentative="1">
      <w:start w:val="1"/>
      <w:numFmt w:val="lowerLetter"/>
      <w:lvlText w:val="%8."/>
      <w:lvlJc w:val="left"/>
      <w:pPr>
        <w:ind w:left="11004" w:hanging="360"/>
      </w:pPr>
    </w:lvl>
    <w:lvl w:ilvl="8" w:tplc="0419001B" w:tentative="1">
      <w:start w:val="1"/>
      <w:numFmt w:val="lowerRoman"/>
      <w:lvlText w:val="%9."/>
      <w:lvlJc w:val="right"/>
      <w:pPr>
        <w:ind w:left="11724" w:hanging="180"/>
      </w:pPr>
    </w:lvl>
  </w:abstractNum>
  <w:abstractNum w:abstractNumId="11" w15:restartNumberingAfterBreak="0">
    <w:nsid w:val="39C27A58"/>
    <w:multiLevelType w:val="hybridMultilevel"/>
    <w:tmpl w:val="9F9CBE3A"/>
    <w:lvl w:ilvl="0" w:tplc="529A3FE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457835"/>
    <w:multiLevelType w:val="hybridMultilevel"/>
    <w:tmpl w:val="BA9EB402"/>
    <w:lvl w:ilvl="0" w:tplc="F1C6F9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DB80DFE"/>
    <w:multiLevelType w:val="hybridMultilevel"/>
    <w:tmpl w:val="E4D69D78"/>
    <w:lvl w:ilvl="0" w:tplc="F1C6F9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03028A4"/>
    <w:multiLevelType w:val="hybridMultilevel"/>
    <w:tmpl w:val="C5E217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95172C9"/>
    <w:multiLevelType w:val="hybridMultilevel"/>
    <w:tmpl w:val="63BC9036"/>
    <w:lvl w:ilvl="0" w:tplc="529A3FE8">
      <w:start w:val="1"/>
      <w:numFmt w:val="decimal"/>
      <w:lvlText w:val="%1."/>
      <w:lvlJc w:val="left"/>
      <w:pPr>
        <w:ind w:left="6651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684" w:hanging="360"/>
      </w:pPr>
    </w:lvl>
    <w:lvl w:ilvl="2" w:tplc="0419001B" w:tentative="1">
      <w:start w:val="1"/>
      <w:numFmt w:val="lowerRoman"/>
      <w:lvlText w:val="%3."/>
      <w:lvlJc w:val="right"/>
      <w:pPr>
        <w:ind w:left="7404" w:hanging="180"/>
      </w:pPr>
    </w:lvl>
    <w:lvl w:ilvl="3" w:tplc="0419000F" w:tentative="1">
      <w:start w:val="1"/>
      <w:numFmt w:val="decimal"/>
      <w:lvlText w:val="%4."/>
      <w:lvlJc w:val="left"/>
      <w:pPr>
        <w:ind w:left="8124" w:hanging="360"/>
      </w:pPr>
    </w:lvl>
    <w:lvl w:ilvl="4" w:tplc="04190019" w:tentative="1">
      <w:start w:val="1"/>
      <w:numFmt w:val="lowerLetter"/>
      <w:lvlText w:val="%5."/>
      <w:lvlJc w:val="left"/>
      <w:pPr>
        <w:ind w:left="8844" w:hanging="360"/>
      </w:pPr>
    </w:lvl>
    <w:lvl w:ilvl="5" w:tplc="0419001B" w:tentative="1">
      <w:start w:val="1"/>
      <w:numFmt w:val="lowerRoman"/>
      <w:lvlText w:val="%6."/>
      <w:lvlJc w:val="right"/>
      <w:pPr>
        <w:ind w:left="9564" w:hanging="180"/>
      </w:pPr>
    </w:lvl>
    <w:lvl w:ilvl="6" w:tplc="0419000F" w:tentative="1">
      <w:start w:val="1"/>
      <w:numFmt w:val="decimal"/>
      <w:lvlText w:val="%7."/>
      <w:lvlJc w:val="left"/>
      <w:pPr>
        <w:ind w:left="10284" w:hanging="360"/>
      </w:pPr>
    </w:lvl>
    <w:lvl w:ilvl="7" w:tplc="04190019" w:tentative="1">
      <w:start w:val="1"/>
      <w:numFmt w:val="lowerLetter"/>
      <w:lvlText w:val="%8."/>
      <w:lvlJc w:val="left"/>
      <w:pPr>
        <w:ind w:left="11004" w:hanging="360"/>
      </w:pPr>
    </w:lvl>
    <w:lvl w:ilvl="8" w:tplc="0419001B" w:tentative="1">
      <w:start w:val="1"/>
      <w:numFmt w:val="lowerRoman"/>
      <w:lvlText w:val="%9."/>
      <w:lvlJc w:val="right"/>
      <w:pPr>
        <w:ind w:left="11724" w:hanging="180"/>
      </w:pPr>
    </w:lvl>
  </w:abstractNum>
  <w:abstractNum w:abstractNumId="16" w15:restartNumberingAfterBreak="0">
    <w:nsid w:val="4EB53843"/>
    <w:multiLevelType w:val="hybridMultilevel"/>
    <w:tmpl w:val="D84A20A6"/>
    <w:lvl w:ilvl="0" w:tplc="F1C6F9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0F4553B"/>
    <w:multiLevelType w:val="hybridMultilevel"/>
    <w:tmpl w:val="EA86A5D4"/>
    <w:lvl w:ilvl="0" w:tplc="F1C6F9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41E3E5D"/>
    <w:multiLevelType w:val="hybridMultilevel"/>
    <w:tmpl w:val="7F50820E"/>
    <w:lvl w:ilvl="0" w:tplc="F1C6F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AE4F08"/>
    <w:multiLevelType w:val="hybridMultilevel"/>
    <w:tmpl w:val="A232C754"/>
    <w:lvl w:ilvl="0" w:tplc="529A3FE8">
      <w:start w:val="1"/>
      <w:numFmt w:val="decimal"/>
      <w:lvlText w:val="%1."/>
      <w:lvlJc w:val="left"/>
      <w:pPr>
        <w:ind w:left="452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2F26B2"/>
    <w:multiLevelType w:val="hybridMultilevel"/>
    <w:tmpl w:val="772C57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2D2859"/>
    <w:multiLevelType w:val="hybridMultilevel"/>
    <w:tmpl w:val="236650CC"/>
    <w:lvl w:ilvl="0" w:tplc="021A0F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D605AEB"/>
    <w:multiLevelType w:val="hybridMultilevel"/>
    <w:tmpl w:val="54B2BBB0"/>
    <w:lvl w:ilvl="0" w:tplc="F1C6F9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1C6F9E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71826890"/>
    <w:multiLevelType w:val="hybridMultilevel"/>
    <w:tmpl w:val="1BE2F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8164FF"/>
    <w:multiLevelType w:val="hybridMultilevel"/>
    <w:tmpl w:val="9488C65E"/>
    <w:lvl w:ilvl="0" w:tplc="F1C6F9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1C6F9E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9DA03B6"/>
    <w:multiLevelType w:val="hybridMultilevel"/>
    <w:tmpl w:val="2BBE8E62"/>
    <w:lvl w:ilvl="0" w:tplc="F1C6F9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7B583A6E"/>
    <w:multiLevelType w:val="hybridMultilevel"/>
    <w:tmpl w:val="BF5266A8"/>
    <w:lvl w:ilvl="0" w:tplc="F1C6F9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8C01C9"/>
    <w:multiLevelType w:val="hybridMultilevel"/>
    <w:tmpl w:val="7752E588"/>
    <w:lvl w:ilvl="0" w:tplc="F1C6F9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E9037DC"/>
    <w:multiLevelType w:val="hybridMultilevel"/>
    <w:tmpl w:val="F24A85FC"/>
    <w:lvl w:ilvl="0" w:tplc="529A3FE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FF93950"/>
    <w:multiLevelType w:val="hybridMultilevel"/>
    <w:tmpl w:val="C4D81146"/>
    <w:lvl w:ilvl="0" w:tplc="F1C6F9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1C6F9E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720131922">
    <w:abstractNumId w:val="21"/>
  </w:num>
  <w:num w:numId="2" w16cid:durableId="1923563833">
    <w:abstractNumId w:val="13"/>
  </w:num>
  <w:num w:numId="3" w16cid:durableId="846015820">
    <w:abstractNumId w:val="2"/>
  </w:num>
  <w:num w:numId="4" w16cid:durableId="1349058652">
    <w:abstractNumId w:val="18"/>
  </w:num>
  <w:num w:numId="5" w16cid:durableId="1555852682">
    <w:abstractNumId w:val="0"/>
  </w:num>
  <w:num w:numId="6" w16cid:durableId="1528062686">
    <w:abstractNumId w:val="17"/>
  </w:num>
  <w:num w:numId="7" w16cid:durableId="480587273">
    <w:abstractNumId w:val="16"/>
  </w:num>
  <w:num w:numId="8" w16cid:durableId="680469611">
    <w:abstractNumId w:val="5"/>
  </w:num>
  <w:num w:numId="9" w16cid:durableId="34233005">
    <w:abstractNumId w:val="14"/>
  </w:num>
  <w:num w:numId="10" w16cid:durableId="1459376725">
    <w:abstractNumId w:val="28"/>
  </w:num>
  <w:num w:numId="11" w16cid:durableId="1499880986">
    <w:abstractNumId w:val="8"/>
  </w:num>
  <w:num w:numId="12" w16cid:durableId="1786658200">
    <w:abstractNumId w:val="6"/>
  </w:num>
  <w:num w:numId="13" w16cid:durableId="1098988665">
    <w:abstractNumId w:val="11"/>
  </w:num>
  <w:num w:numId="14" w16cid:durableId="933436044">
    <w:abstractNumId w:val="23"/>
  </w:num>
  <w:num w:numId="15" w16cid:durableId="265309893">
    <w:abstractNumId w:val="20"/>
  </w:num>
  <w:num w:numId="16" w16cid:durableId="409936155">
    <w:abstractNumId w:val="7"/>
  </w:num>
  <w:num w:numId="17" w16cid:durableId="314068451">
    <w:abstractNumId w:val="19"/>
  </w:num>
  <w:num w:numId="18" w16cid:durableId="1978147177">
    <w:abstractNumId w:val="10"/>
  </w:num>
  <w:num w:numId="19" w16cid:durableId="178588629">
    <w:abstractNumId w:val="15"/>
  </w:num>
  <w:num w:numId="20" w16cid:durableId="178550113">
    <w:abstractNumId w:val="26"/>
  </w:num>
  <w:num w:numId="21" w16cid:durableId="1670862465">
    <w:abstractNumId w:val="22"/>
  </w:num>
  <w:num w:numId="22" w16cid:durableId="1727796648">
    <w:abstractNumId w:val="27"/>
  </w:num>
  <w:num w:numId="23" w16cid:durableId="2142768181">
    <w:abstractNumId w:val="4"/>
  </w:num>
  <w:num w:numId="24" w16cid:durableId="986515261">
    <w:abstractNumId w:val="3"/>
  </w:num>
  <w:num w:numId="25" w16cid:durableId="1431856670">
    <w:abstractNumId w:val="9"/>
  </w:num>
  <w:num w:numId="26" w16cid:durableId="197160915">
    <w:abstractNumId w:val="24"/>
  </w:num>
  <w:num w:numId="27" w16cid:durableId="1581332834">
    <w:abstractNumId w:val="1"/>
  </w:num>
  <w:num w:numId="28" w16cid:durableId="239215354">
    <w:abstractNumId w:val="29"/>
  </w:num>
  <w:num w:numId="29" w16cid:durableId="1846898518">
    <w:abstractNumId w:val="12"/>
  </w:num>
  <w:num w:numId="30" w16cid:durableId="18914861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013"/>
    <w:rsid w:val="00006257"/>
    <w:rsid w:val="000157D2"/>
    <w:rsid w:val="00030F20"/>
    <w:rsid w:val="00080E82"/>
    <w:rsid w:val="001163E4"/>
    <w:rsid w:val="001653ED"/>
    <w:rsid w:val="001E2157"/>
    <w:rsid w:val="002A049A"/>
    <w:rsid w:val="002E058B"/>
    <w:rsid w:val="002E0EF0"/>
    <w:rsid w:val="002E11C8"/>
    <w:rsid w:val="00345ECD"/>
    <w:rsid w:val="0035212E"/>
    <w:rsid w:val="0042348B"/>
    <w:rsid w:val="0046637E"/>
    <w:rsid w:val="00495895"/>
    <w:rsid w:val="004A5313"/>
    <w:rsid w:val="004E074F"/>
    <w:rsid w:val="00500451"/>
    <w:rsid w:val="00515A15"/>
    <w:rsid w:val="006016A0"/>
    <w:rsid w:val="006421D8"/>
    <w:rsid w:val="006B7C6A"/>
    <w:rsid w:val="007A40C4"/>
    <w:rsid w:val="007C11D6"/>
    <w:rsid w:val="007F73D8"/>
    <w:rsid w:val="008B35BA"/>
    <w:rsid w:val="008D11E9"/>
    <w:rsid w:val="00986569"/>
    <w:rsid w:val="00996744"/>
    <w:rsid w:val="00A66910"/>
    <w:rsid w:val="00B322D0"/>
    <w:rsid w:val="00B94013"/>
    <w:rsid w:val="00BB4E72"/>
    <w:rsid w:val="00C93380"/>
    <w:rsid w:val="00CF6C59"/>
    <w:rsid w:val="00DE47D9"/>
    <w:rsid w:val="00DF425F"/>
    <w:rsid w:val="00E71623"/>
    <w:rsid w:val="00E9773B"/>
    <w:rsid w:val="00F165A6"/>
    <w:rsid w:val="00F5099C"/>
    <w:rsid w:val="00F713C4"/>
    <w:rsid w:val="00FF1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064D9"/>
  <w15:chartTrackingRefBased/>
  <w15:docId w15:val="{B7065A3D-704D-4ABE-B844-FBAE5C804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A53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531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A5313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4A53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4A531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4A5313"/>
    <w:rPr>
      <w:rFonts w:eastAsiaTheme="minorEastAsia"/>
      <w:color w:val="5A5A5A" w:themeColor="text1" w:themeTint="A5"/>
      <w:spacing w:val="15"/>
    </w:rPr>
  </w:style>
  <w:style w:type="paragraph" w:styleId="a7">
    <w:name w:val="Body Text"/>
    <w:basedOn w:val="a"/>
    <w:link w:val="a8"/>
    <w:semiHidden/>
    <w:rsid w:val="00E977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E9773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TOC Heading"/>
    <w:basedOn w:val="1"/>
    <w:next w:val="a"/>
    <w:uiPriority w:val="39"/>
    <w:unhideWhenUsed/>
    <w:qFormat/>
    <w:rsid w:val="00F5099C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2A049A"/>
    <w:pPr>
      <w:tabs>
        <w:tab w:val="right" w:leader="dot" w:pos="9345"/>
      </w:tabs>
      <w:spacing w:after="100"/>
    </w:pPr>
    <w:rPr>
      <w:rFonts w:ascii="Times New Roman" w:hAnsi="Times New Roman" w:cs="Times New Roman"/>
      <w:noProof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F50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5099C"/>
  </w:style>
  <w:style w:type="paragraph" w:styleId="ac">
    <w:name w:val="footer"/>
    <w:basedOn w:val="a"/>
    <w:link w:val="ad"/>
    <w:uiPriority w:val="99"/>
    <w:unhideWhenUsed/>
    <w:rsid w:val="00F50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5099C"/>
  </w:style>
  <w:style w:type="paragraph" w:styleId="ae">
    <w:name w:val="List Paragraph"/>
    <w:basedOn w:val="a"/>
    <w:uiPriority w:val="34"/>
    <w:qFormat/>
    <w:rsid w:val="000157D2"/>
    <w:pPr>
      <w:ind w:left="720"/>
      <w:contextualSpacing/>
    </w:pPr>
  </w:style>
  <w:style w:type="paragraph" w:styleId="2">
    <w:name w:val="toc 2"/>
    <w:basedOn w:val="a"/>
    <w:next w:val="a"/>
    <w:autoRedefine/>
    <w:uiPriority w:val="39"/>
    <w:unhideWhenUsed/>
    <w:rsid w:val="00006257"/>
    <w:pPr>
      <w:spacing w:after="100"/>
      <w:ind w:left="220"/>
    </w:pPr>
    <w:rPr>
      <w:rFonts w:eastAsiaTheme="minorEastAsia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006257"/>
    <w:pPr>
      <w:spacing w:after="100"/>
      <w:ind w:left="440"/>
    </w:pPr>
    <w:rPr>
      <w:rFonts w:eastAsiaTheme="minorEastAsia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006257"/>
    <w:pPr>
      <w:spacing w:after="100"/>
      <w:ind w:left="660"/>
    </w:pPr>
    <w:rPr>
      <w:rFonts w:eastAsiaTheme="minorEastAsia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006257"/>
    <w:pPr>
      <w:spacing w:after="100"/>
      <w:ind w:left="880"/>
    </w:pPr>
    <w:rPr>
      <w:rFonts w:eastAsiaTheme="minorEastAsia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006257"/>
    <w:pPr>
      <w:spacing w:after="100"/>
      <w:ind w:left="1100"/>
    </w:pPr>
    <w:rPr>
      <w:rFonts w:eastAsiaTheme="minorEastAsia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006257"/>
    <w:pPr>
      <w:spacing w:after="100"/>
      <w:ind w:left="1320"/>
    </w:pPr>
    <w:rPr>
      <w:rFonts w:eastAsiaTheme="minorEastAsia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006257"/>
    <w:pPr>
      <w:spacing w:after="100"/>
      <w:ind w:left="1540"/>
    </w:pPr>
    <w:rPr>
      <w:rFonts w:eastAsiaTheme="minorEastAsia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006257"/>
    <w:pPr>
      <w:spacing w:after="100"/>
      <w:ind w:left="1760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62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prbookshop.ru/63244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prbookshop.ru/82940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iprbookshop.ru/37534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rbookshop.ru/12720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8A0EBD-00CF-456B-B5F6-7BA913B68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19</Pages>
  <Words>5518</Words>
  <Characters>31455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Зайнуллина</dc:creator>
  <cp:keywords/>
  <dc:description/>
  <cp:lastModifiedBy>Татьяна Зайнуллина</cp:lastModifiedBy>
  <cp:revision>25</cp:revision>
  <cp:lastPrinted>2022-11-08T13:39:00Z</cp:lastPrinted>
  <dcterms:created xsi:type="dcterms:W3CDTF">2021-03-23T14:09:00Z</dcterms:created>
  <dcterms:modified xsi:type="dcterms:W3CDTF">2024-08-21T08:03:00Z</dcterms:modified>
</cp:coreProperties>
</file>